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wykładach - 2 godz. tygodniowo,
udział w ćwiczeniach - 3 godz. tygodniowo,
przygotowanie do ćwiczeń ( w tym konsultacje)- 3 godz. tygodniowo,
przygotowanie do egzaminu - 30 godzin. 
Razem:150 godzin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- 2 godz. tygodniowo,
udział w ćwiczeniach - 3 godz. tygodniowo,
konsultacje -1 godz. tygodniowo,
Razem: 90 godzin (4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MAT1_K01: </w:t>
      </w:r>
    </w:p>
    <w:p>
      <w:pPr/>
      <w:r>
        <w:rPr/>
        <w:t xml:space="preserve">Rozumie potrzebę uczenia się przez całe życie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2025-12-26T22:52:42+01:00</dcterms:created>
  <dcterms:modified xsi:type="dcterms:W3CDTF">2025-12-26T22:52:42+01:00</dcterms:modified>
</cp:coreProperties>
</file>

<file path=docProps/custom.xml><?xml version="1.0" encoding="utf-8"?>
<Properties xmlns="http://schemas.openxmlformats.org/officeDocument/2006/custom-properties" xmlns:vt="http://schemas.openxmlformats.org/officeDocument/2006/docPropsVTypes"/>
</file>