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Teoria sterowania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Jerzy Kurek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TST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Matematyka, Podstawy Automatyki, Sterowanie procesów ciągłych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90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Opanowanie wiedzy niezbędnej do korzystania z zaawansowanej literatury nt. sterowania ciągłych procesów opisanych modelem z czasem dyskretnym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Analiza nieliniowych układów regulacji metodą funkcji opisującej i płaszczyzny fazowej. Synteza układu sterowania optymalnego z kwadratowym wskaźnikiem jakości, układ regulacji optymalnej. Synteza układu regulacji dla obiektu regulacji z zakłóceniami deterministycznymi: synteza układu regulacji w przestrzeni stanu. Układ z zakłóceniami stochastycznymi. Synteza filtru Kalmana. Synteza układu regulacji z zakłóceniami ze sprzężeniem od stanu odtwarzanego przez obserwator i przez filtr Kalmana.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Kolokwium, egzamin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Ogata K., Metody przestrzeni stanu w teorii sterowania, WNT, Warszawa, 1974.
2. Ackerman J., Regulacja impulsowa, WNT, Warszawa, 1976.
3. Kaczorek T., Teoria sterowania i systemów, PWN, Warszawa, 1993.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TST_W01: </w:t>
      </w:r>
    </w:p>
    <w:p>
      <w:pPr/>
      <w:r>
        <w:rPr/>
        <w:t xml:space="preserve">Metdoy analizy układów nieliniowych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</w:t>
      </w:r>
    </w:p>
    <w:p>
      <w:pPr>
        <w:keepNext w:val="1"/>
        <w:spacing w:after="10"/>
      </w:pPr>
      <w:r>
        <w:rPr>
          <w:b/>
          <w:bCs/>
        </w:rPr>
        <w:t xml:space="preserve">Efekt TST_W02: </w:t>
      </w:r>
    </w:p>
    <w:p>
      <w:pPr/>
      <w:r>
        <w:rPr/>
        <w:t xml:space="preserve">Synteza układu sterowania optymalnego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</w:t>
      </w:r>
    </w:p>
    <w:p>
      <w:pPr>
        <w:keepNext w:val="1"/>
        <w:spacing w:after="10"/>
      </w:pPr>
      <w:r>
        <w:rPr>
          <w:b/>
          <w:bCs/>
        </w:rPr>
        <w:t xml:space="preserve">Efekt TST_W03: </w:t>
      </w:r>
    </w:p>
    <w:p>
      <w:pPr/>
      <w:r>
        <w:rPr/>
        <w:t xml:space="preserve">Analiza układów stochastycznych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TST_U01: </w:t>
      </w:r>
    </w:p>
    <w:p>
      <w:pPr/>
      <w:r>
        <w:rPr/>
        <w:t xml:space="preserve">Analiza stabilności układów nieliniowych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K_U10, K_U11, K_U12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T2A_U16, T2A_U11, T2A_U09</w:t>
      </w:r>
    </w:p>
    <w:p>
      <w:pPr>
        <w:keepNext w:val="1"/>
        <w:spacing w:after="10"/>
      </w:pPr>
      <w:r>
        <w:rPr>
          <w:b/>
          <w:bCs/>
        </w:rPr>
        <w:t xml:space="preserve">Efekt TST_U02: </w:t>
      </w:r>
    </w:p>
    <w:p>
      <w:pPr/>
      <w:r>
        <w:rPr/>
        <w:t xml:space="preserve">Projekt układu regulacji optymalnej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K_U10, K_U11, K_U12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T2A_U16, T2A_U11, T2A_U09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TST_K01: </w:t>
      </w:r>
    </w:p>
    <w:p>
      <w:pPr/>
      <w:r>
        <w:rPr/>
        <w:t xml:space="preserve">Rozumie problemy automatyki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Omówienie wyników pracy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2026-08-21T19:51:30+02:00</dcterms:created>
  <dcterms:modified xsi:type="dcterms:W3CDTF">2026-08-21T19:51:30+02:00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