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techniczne </w:t>
      </w:r>
    </w:p>
    <w:p>
      <w:pPr>
        <w:keepNext w:val="1"/>
        <w:spacing w:after="10"/>
      </w:pPr>
      <w:r>
        <w:rPr>
          <w:b/>
          <w:bCs/>
        </w:rPr>
        <w:t xml:space="preserve">Koordynator przedmiotu: </w:t>
      </w:r>
    </w:p>
    <w:p>
      <w:pPr>
        <w:spacing w:before="20" w:after="190"/>
      </w:pPr>
      <w:r>
        <w:rPr/>
        <w:t xml:space="preserve">dr/Wiesław Koźlak/adiunkt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CN1A_20</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- 10, przygotowanie do egzaminu - 20,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uzyskanie przez studenta wiedzy i umiejętności w zakresie  awarii w przemyśle chemicznym, ich skutkami i zapobieganiu im.
</w:t>
      </w:r>
    </w:p>
    <w:p>
      <w:pPr>
        <w:keepNext w:val="1"/>
        <w:spacing w:after="10"/>
      </w:pPr>
      <w:r>
        <w:rPr>
          <w:b/>
          <w:bCs/>
        </w:rPr>
        <w:t xml:space="preserve">Treści kształcenia: </w:t>
      </w:r>
    </w:p>
    <w:p>
      <w:pPr>
        <w:spacing w:before="20" w:after="190"/>
      </w:pPr>
      <w:r>
        <w:rPr/>
        <w:t xml:space="preserve">W1 - Przyczyny awarii, wypadków i ich skutków; analiza statystyczna w przemyśle procesowym. W2 - Pojęcie ryzyka i analiza ilościowa ryzyka oraz jakościowa i ilościowa analiza bezpieczeństwa procesowego. W3 - Zarządzanie ryzykiem i bezpieczeństwo. W4 - Zapobieganie awariom w przemyśle chemicznym ze szczególnym uwzględnieniem przemysłu rafineryjnego i petrochemicznego (wycieki ropy naftowej i produktów naftowych, transport ropy i produktów m.in. rurociągami). W5 - Konwencje międzynarodowe i Dyrektywy UE w zakresie bezpieczeństwa techniczno-chemicznego.
</w:t>
      </w:r>
    </w:p>
    <w:p>
      <w:pPr>
        <w:keepNext w:val="1"/>
        <w:spacing w:after="10"/>
      </w:pPr>
      <w:r>
        <w:rPr>
          <w:b/>
          <w:bCs/>
        </w:rPr>
        <w:t xml:space="preserve">Metody oceny: </w:t>
      </w:r>
    </w:p>
    <w:p>
      <w:pPr>
        <w:spacing w:before="20" w:after="190"/>
      </w:pPr>
      <w:r>
        <w:rPr/>
        <w:t xml:space="preserve">Warunkiem zaliczenia przedmiotu jest kolokwium na ocenę: &lt; 51 pkt. - 2,0 (niedostateczny),
51-60 - 3,0 (dostateczny),
61-70 - 3,5 (dość dobry),
71-80 - 4,0 (dobry),
81-90 - 4,5 (ponad dobry),
91-100 - 5,0 (bardzo dobry).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Surgała J., Ropa naftowa a środowisko, Oficyna Wydawnicza Politechniki Wrocławskiej, Wrocław, 2001
2. Barnier M., Atlas wielkich zagrożeń, WNT, Warszawa, 1995
3. Michałowski W., Trzop S., Budowa rurociągów dalekiego zasięgu, WNT, Warszawa, 1982
4. Ryng M., Bezpieczeństwo techniczne w przemyśle chemicznym. Poradnik, WNT, 1985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Ma podstawową wiedzę niezbędną do rozumienia i opisu działania aparatury pomiarowej i układów kontrolno-pomiarowych; stosowania elektronicznych układów sterowania.</w:t>
      </w:r>
    </w:p>
    <w:p>
      <w:pPr>
        <w:spacing w:before="60"/>
      </w:pPr>
      <w:r>
        <w:rPr/>
        <w:t xml:space="preserve">Weryfikacja: </w:t>
      </w:r>
    </w:p>
    <w:p>
      <w:pPr>
        <w:spacing w:before="20" w:after="190"/>
      </w:pPr>
      <w:r>
        <w:rPr/>
        <w:t xml:space="preserve">Kolokwium (W1-W5)</w:t>
      </w:r>
    </w:p>
    <w:p>
      <w:pPr>
        <w:spacing w:before="20" w:after="190"/>
      </w:pPr>
      <w:r>
        <w:rPr>
          <w:b/>
          <w:bCs/>
        </w:rPr>
        <w:t xml:space="preserve">Powiązane efekty kierunkowe: </w:t>
      </w:r>
      <w:r>
        <w:rPr/>
        <w:t xml:space="preserve">C1A_W02_01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wiedzę ogólną z zakresu charakterystyki surowców stosowanych w technologii chemicznej; doboru odpowiednich surowców w zależności od kierunku ich przeróbki; realizacji i kontroli procesu technologicznego; uzyskiwania podstawowych produktów, ich identyfikacji oraz określania właściwości fizykochemicznych, postępowania z produktami ubocznymi i odpadami; stosowania technologii przyjaznych środowisku. </w:t>
      </w:r>
    </w:p>
    <w:p>
      <w:pPr>
        <w:spacing w:before="60"/>
      </w:pPr>
      <w:r>
        <w:rPr/>
        <w:t xml:space="preserve">Weryfikacja: </w:t>
      </w:r>
    </w:p>
    <w:p>
      <w:pPr>
        <w:spacing w:before="20" w:after="190"/>
      </w:pPr>
      <w:r>
        <w:rPr/>
        <w:t xml:space="preserve">Kolokwium (W1-W5)</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W03_02: </w:t>
      </w:r>
    </w:p>
    <w:p>
      <w:pPr/>
      <w:r>
        <w:rPr/>
        <w:t xml:space="preserve">Ma ogólną wiedzę z zakresu pomiarów technologicznych; aparatury kontrolno-pomiarowej w przemyśle chemicznym; elementów automatyki przemysłowej; sterowania procesami technologicznymi.</w:t>
      </w:r>
    </w:p>
    <w:p>
      <w:pPr>
        <w:spacing w:before="60"/>
      </w:pPr>
      <w:r>
        <w:rPr/>
        <w:t xml:space="preserve">Weryfikacja: </w:t>
      </w:r>
    </w:p>
    <w:p>
      <w:pPr>
        <w:spacing w:before="20" w:after="190"/>
      </w:pPr>
      <w:r>
        <w:rPr/>
        <w:t xml:space="preserve">Kolokwium (W1-W5)</w:t>
      </w:r>
    </w:p>
    <w:p>
      <w:pPr>
        <w:spacing w:before="20" w:after="190"/>
      </w:pPr>
      <w:r>
        <w:rPr>
          <w:b/>
          <w:bCs/>
        </w:rPr>
        <w:t xml:space="preserve">Powiązane efekty kierunkowe: </w:t>
      </w:r>
      <w:r>
        <w:rPr/>
        <w:t xml:space="preserve">C1A_W03_02</w:t>
      </w:r>
    </w:p>
    <w:p>
      <w:pPr>
        <w:spacing w:before="20" w:after="190"/>
      </w:pPr>
      <w:r>
        <w:rPr>
          <w:b/>
          <w:bCs/>
        </w:rPr>
        <w:t xml:space="preserve">Powiązane efekty obszarowe: </w:t>
      </w:r>
      <w:r>
        <w:rPr/>
        <w:t xml:space="preserve">T1A_W03</w:t>
      </w:r>
    </w:p>
    <w:p>
      <w:pPr>
        <w:keepNext w:val="1"/>
        <w:spacing w:after="10"/>
      </w:pPr>
      <w:r>
        <w:rPr>
          <w:b/>
          <w:bCs/>
        </w:rPr>
        <w:t xml:space="preserve">Efekt W08_02: </w:t>
      </w:r>
    </w:p>
    <w:p>
      <w:pPr/>
      <w:r>
        <w:rPr/>
        <w:t xml:space="preserve">Ma podstawową wiedzę dotyczącą bezpieczeństwa i higieny pracy w technologii chemicznej, w tym szczególnie w technologii przerobu ropy naftowej i technologii tworzyw sztucznych. </w:t>
      </w:r>
    </w:p>
    <w:p>
      <w:pPr>
        <w:spacing w:before="60"/>
      </w:pPr>
      <w:r>
        <w:rPr/>
        <w:t xml:space="preserve">Weryfikacja: </w:t>
      </w:r>
    </w:p>
    <w:p>
      <w:pPr>
        <w:spacing w:before="20" w:after="190"/>
      </w:pPr>
      <w:r>
        <w:rPr/>
        <w:t xml:space="preserve">Kolokwium (W1-W5)</w:t>
      </w:r>
    </w:p>
    <w:p>
      <w:pPr>
        <w:spacing w:before="20" w:after="190"/>
      </w:pPr>
      <w:r>
        <w:rPr>
          <w:b/>
          <w:bCs/>
        </w:rPr>
        <w:t xml:space="preserve">Powiązane efekty kierunkowe: </w:t>
      </w:r>
      <w:r>
        <w:rPr/>
        <w:t xml:space="preserve">C1A_W08_02</w:t>
      </w:r>
    </w:p>
    <w:p>
      <w:pPr>
        <w:spacing w:before="20" w:after="190"/>
      </w:pPr>
      <w:r>
        <w:rPr>
          <w:b/>
          <w:bCs/>
        </w:rPr>
        <w:t xml:space="preserve">Powiązane efekty obszarowe: </w:t>
      </w:r>
      <w:r>
        <w:rPr/>
        <w:t xml:space="preserve">T1A_W08</w:t>
      </w:r>
    </w:p>
    <w:p>
      <w:pPr>
        <w:keepNext w:val="1"/>
        <w:spacing w:after="10"/>
      </w:pPr>
      <w:r>
        <w:rPr>
          <w:b/>
          <w:bCs/>
        </w:rPr>
        <w:t xml:space="preserve">Efekt W08_03: </w:t>
      </w:r>
    </w:p>
    <w:p>
      <w:pPr/>
      <w:r>
        <w:rPr/>
        <w:t xml:space="preserve">Ma podstawową wiedzę z zakresu zagrożeń i ryzyka w przemyśle chemicznym, bezpiecznego postępowania oraz zapobiegania wypadkom i awariom, postępowania w przypadku zaistnienia wypadków lub awarii, stosowania międzynarodowych przepisów z zakresu bezpieczeństwa technicznego. </w:t>
      </w:r>
    </w:p>
    <w:p>
      <w:pPr>
        <w:spacing w:before="60"/>
      </w:pPr>
      <w:r>
        <w:rPr/>
        <w:t xml:space="preserve">Weryfikacja: </w:t>
      </w:r>
    </w:p>
    <w:p>
      <w:pPr>
        <w:spacing w:before="20" w:after="190"/>
      </w:pPr>
      <w:r>
        <w:rPr/>
        <w:t xml:space="preserve">Kolokwium (W1-W5)</w:t>
      </w:r>
    </w:p>
    <w:p>
      <w:pPr>
        <w:spacing w:before="20" w:after="190"/>
      </w:pPr>
      <w:r>
        <w:rPr>
          <w:b/>
          <w:bCs/>
        </w:rPr>
        <w:t xml:space="preserve">Powiązane efekty kierunkowe: </w:t>
      </w:r>
      <w:r>
        <w:rPr/>
        <w:t xml:space="preserve">C1A_W08_03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także w języku obcym w zakresie technologii chemicznej;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Kolokwium (W1-W5)</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U02_01: </w:t>
      </w:r>
    </w:p>
    <w:p>
      <w:pPr/>
      <w:r>
        <w:rPr/>
        <w:t xml:space="preserve">Potrafi posługiwać się technikami informacyjno-komunikacyjnymi właściwymi do realizacji zadań typowych w działalności inżynierskiej z zakresu technologii chemicznej.</w:t>
      </w:r>
    </w:p>
    <w:p>
      <w:pPr>
        <w:spacing w:before="60"/>
      </w:pPr>
      <w:r>
        <w:rPr/>
        <w:t xml:space="preserve">Weryfikacja: </w:t>
      </w:r>
    </w:p>
    <w:p>
      <w:pPr>
        <w:spacing w:before="20" w:after="190"/>
      </w:pPr>
      <w:r>
        <w:rPr/>
        <w:t xml:space="preserve">Kolokwium (W1-W5)</w:t>
      </w:r>
    </w:p>
    <w:p>
      <w:pPr>
        <w:spacing w:before="20" w:after="190"/>
      </w:pPr>
      <w:r>
        <w:rPr>
          <w:b/>
          <w:bCs/>
        </w:rPr>
        <w:t xml:space="preserve">Powiązane efekty kierunkowe: </w:t>
      </w:r>
      <w:r>
        <w:rPr/>
        <w:t xml:space="preserve">C1A_U02_01</w:t>
      </w:r>
    </w:p>
    <w:p>
      <w:pPr>
        <w:spacing w:before="20" w:after="190"/>
      </w:pPr>
      <w:r>
        <w:rPr>
          <w:b/>
          <w:bCs/>
        </w:rPr>
        <w:t xml:space="preserve">Powiązane efekty obszarowe: </w:t>
      </w:r>
      <w:r>
        <w:rPr/>
        <w:t xml:space="preserve">T1A_U02</w:t>
      </w:r>
    </w:p>
    <w:p>
      <w:pPr>
        <w:keepNext w:val="1"/>
        <w:spacing w:after="10"/>
      </w:pPr>
      <w:r>
        <w:rPr>
          <w:b/>
          <w:bCs/>
        </w:rPr>
        <w:t xml:space="preserve">Efekt U10_03: </w:t>
      </w:r>
    </w:p>
    <w:p>
      <w:pPr/>
      <w:r>
        <w:rPr/>
        <w:t xml:space="preserve">Potrafi określać zależności pomiędzy procesami produkcji chemicznej a właściwościami chemicznymi i fizykochemicznymi produktów przerobu ropy naftowej i produktów polimerowych. </w:t>
      </w:r>
    </w:p>
    <w:p>
      <w:pPr>
        <w:spacing w:before="60"/>
      </w:pPr>
      <w:r>
        <w:rPr/>
        <w:t xml:space="preserve">Weryfikacja: </w:t>
      </w:r>
    </w:p>
    <w:p>
      <w:pPr>
        <w:spacing w:before="20" w:after="190"/>
      </w:pPr>
      <w:r>
        <w:rPr/>
        <w:t xml:space="preserve">Kolokwium (W1-W5)</w:t>
      </w:r>
    </w:p>
    <w:p>
      <w:pPr>
        <w:spacing w:before="20" w:after="190"/>
      </w:pPr>
      <w:r>
        <w:rPr>
          <w:b/>
          <w:bCs/>
        </w:rPr>
        <w:t xml:space="preserve">Powiązane efekty kierunkowe: </w:t>
      </w:r>
      <w:r>
        <w:rPr/>
        <w:t xml:space="preserve">C1A_U10_03</w:t>
      </w:r>
    </w:p>
    <w:p>
      <w:pPr>
        <w:spacing w:before="20" w:after="190"/>
      </w:pPr>
      <w:r>
        <w:rPr>
          <w:b/>
          <w:bCs/>
        </w:rPr>
        <w:t xml:space="preserve">Powiązane efekty obszarowe: </w:t>
      </w:r>
      <w:r>
        <w:rPr/>
        <w:t xml:space="preserve">T1A_U10</w:t>
      </w:r>
    </w:p>
    <w:p>
      <w:pPr>
        <w:keepNext w:val="1"/>
        <w:spacing w:after="10"/>
      </w:pPr>
      <w:r>
        <w:rPr>
          <w:b/>
          <w:bCs/>
        </w:rPr>
        <w:t xml:space="preserve">Efekt U11_02: </w:t>
      </w:r>
    </w:p>
    <w:p>
      <w:pPr/>
      <w:r>
        <w:rPr/>
        <w:t xml:space="preserve">Stosuje zasady bezpieczeństwa i higieny pracy związane z pracą w przemyśle chemicznym.</w:t>
      </w:r>
    </w:p>
    <w:p>
      <w:pPr>
        <w:spacing w:before="60"/>
      </w:pPr>
      <w:r>
        <w:rPr/>
        <w:t xml:space="preserve">Weryfikacja: </w:t>
      </w:r>
    </w:p>
    <w:p>
      <w:pPr>
        <w:spacing w:before="20" w:after="190"/>
      </w:pPr>
      <w:r>
        <w:rPr/>
        <w:t xml:space="preserve">Kolokwium (W1-W5)</w:t>
      </w:r>
    </w:p>
    <w:p>
      <w:pPr>
        <w:spacing w:before="20" w:after="190"/>
      </w:pPr>
      <w:r>
        <w:rPr>
          <w:b/>
          <w:bCs/>
        </w:rPr>
        <w:t xml:space="preserve">Powiązane efekty kierunkowe: </w:t>
      </w:r>
      <w:r>
        <w:rPr/>
        <w:t xml:space="preserve">C1A_U11_02</w:t>
      </w:r>
    </w:p>
    <w:p>
      <w:pPr>
        <w:spacing w:before="20" w:after="190"/>
      </w:pPr>
      <w:r>
        <w:rPr>
          <w:b/>
          <w:bCs/>
        </w:rPr>
        <w:t xml:space="preserve">Powiązane efekty obszarowe: </w:t>
      </w:r>
      <w:r>
        <w:rPr/>
        <w:t xml:space="preserve">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2026-09-13T11:39:33+02:00</dcterms:created>
  <dcterms:modified xsi:type="dcterms:W3CDTF">2026-09-13T11:39:33+02:00</dcterms:modified>
</cp:coreProperties>
</file>

<file path=docProps/custom.xml><?xml version="1.0" encoding="utf-8"?>
<Properties xmlns="http://schemas.openxmlformats.org/officeDocument/2006/custom-properties" xmlns:vt="http://schemas.openxmlformats.org/officeDocument/2006/docPropsVTypes"/>
</file>