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ZFG 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h w tym 16 h - wykłady, 16 h - ćwiczenia, 21 h -konsultacje, egzaminy, dodatkowe zaliczenia, 20 h - przygotowanie do egzaminu, 26 h - przygotowanie do zaliczenia, 26 h - przygotowanie do zajęć w tym zapoznanie z literaturą.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0,84 ECTS - konsultacje, egzaminy,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Studenci powinni posiąść wiedzę dotycząca konstrukcji sektora finansów publicznych oraz umiejętność dokonywania analizy struktury budżetu; rozumienia zagrożeń nadmiernego deficytu budżetowego; analizy relacji między finansami publicznymi a rynkami finansowymi; 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System i struktura finansów publicznych. 
Gospodarka budżetowa i pozabudżetowa. 
Planowanie, realizacja i kontrola zadań publicznych. 
Budżet, struktura dochodów i wydatków. 
Równowaga budżetowa, deficyt budżetowy i dług publiczny. 
Podatki – szczególnym dochodem publicznym - ekonomiczny aspekt podatków, klasyfikacja podatków, zasady podatkowe, rola zasady podatkowej w kształtowaniu podatków i systemów podatkowych, uchylanie się od obowiązku podatkowego (przyczyny, formy, skutki).
Wydatki sektora publicznego - istota wydatków publicznych i sposoby ich klasyfikacji. Znaczenie prawa Wagnera. Wydatki publiczne a polityka społeczno-gospodarcza. Problem racjonalizacji wydatków publicznych.  
Rola instytucji finansowych w finansowaniu deficytu budżetowego.  
Ćwiczenia:
 Podatek dochodowy od osób prawnych. Podatek dochodowy od osób fizycznych. Podatek od towarów i usług. Podatek akcyzowy. Podatek od czynności cywilnoprawnych. Podatek od gier. Podatek od nieruchomości. Podatek od środków transportu. Podatek rolny. Podatek leśny. Podatki opłacone w formie zryczałtowanej: od przychodów ewidencjonowanych, karta podatkowa, od dochodów osób duchownych.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testowy na zaliczenie wykładów. Kolokwium na zaliczenie ćwiczeń. Ogólna ocena za przedmiot to średnia ważona: 50% oceny za egzamin z wykładu oraz 50% oceny za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Dębski W, Rynek finansowy i jego mechanizmy, PWN, Warszawa 2011, 2. Owsiak St, Finanse publiczne. Teoria i praktyka, PWN, Warszawa 2011, 3. Ustawy podatkowe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sferze finansów  publicznych.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Ma wiedzę dotyczącą struktury budżetu oraz deficytu budżetowego i długu publicznego; rozumie zagrożenia nadmiernego deficytu budżetowego.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W12: </w:t>
      </w:r>
    </w:p>
    <w:p>
      <w:pPr/>
      <w:r>
        <w:rPr/>
        <w:t xml:space="preserve">Ma wiedzę dotyczącą roli państwa w zakresie kształtowania finansów publicznych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Umie wykorzystać wiedzę z zakresu obowiązującego systemu podatkowego w wyborze formy opodatkowania indywidualnej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Wykorzystując wiedzę z finansów publicznych, potrafi analizować i oceniać sytuację gospodarczą w skali krajowej i międzynarodowej.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systemu podatkowego, instrumentów parapodatkowych oraz systemu bankowego przy rozwiązywaniu zadań związanych 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analizować i wskazywać na kierunki zmian w  systemie finansów publicznych.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 konieczności systematycznego uzupełniania wiedzy w wyniku ciągłych zmian dokonujących się na rynkach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formie testu wielokrotnego wyboru.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 obowiązujących reguł prawnych zasad etycznych związanych z efektywnym funkcjonowaniem na rynku finansowym.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2024-05-19T08:54:33+02:00</dcterms:created>
  <dcterms:modified xsi:type="dcterms:W3CDTF">2024-05-19T08:54:33+02:00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