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37.1/2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wykład, 10 h - przygotowanie do zajęć,  12 h - przygotowanie do zaliczenia, 6 h - zaliczenia poprawkowe,  6 h - konsultacje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0,24 ECTS - konsultacje, 0,24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Bazy danych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zasadami, narzędziami i technikami wykorzystania baz danych w Internecie.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Zastosowania baz danych w Internecie  Technologia klient-serwer Rodzaje baz danych. Architektura internetowych aplikacji bazodanowych . Internetowe bazy danych – przegląd technologii.  XML – język opisu danych. Hurtownie danych. Multimedialne bazy danych. Bezpieczeństwo baz danych. Prawne aspekty korzystania z baz danych w Internecie. Kierunki rozwoju internetowych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a formie pisemnej z tematyki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1. Beynon-Davies P.: Systemy baz danych. WNT, Warszawa 2003.
2. Hernandez M.J.: Bazy danych dla zwykłych śmiertelników. Wydawnictwo MIKOM, Warszawa 2001.
3. Materiały w Internecie – adresy uzupełniane na bieżąco.                                                                 Literatura uzupełniająca:  1. Ullman J.D., Widom J.: Podstawowy wykład z systemów baz danych.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W25: </w:t>
      </w:r>
    </w:p>
    <w:p>
      <w:pPr/>
      <w:r>
        <w:rPr/>
        <w:t xml:space="preserve">Ma wiedzę dotyczącą rodzajów i zastosowań baz danych w Internecie.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W26: </w:t>
      </w:r>
    </w:p>
    <w:p>
      <w:pPr/>
      <w:r>
        <w:rPr/>
        <w:t xml:space="preserve">Zna architekturę internetowych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Potrafi korzystać z multimedialnych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II.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U38: </w:t>
      </w:r>
    </w:p>
    <w:p>
      <w:pPr/>
      <w:r>
        <w:rPr/>
        <w:t xml:space="preserve">Potrafi identyfikować narzędzia i technologie wykorzystywane w internetowych bazach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II.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K15: </w:t>
      </w:r>
    </w:p>
    <w:p>
      <w:pPr/>
      <w:r>
        <w:rPr/>
        <w:t xml:space="preserve">Jest świadomy ciągłego rozwoju systemów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K16: </w:t>
      </w:r>
    </w:p>
    <w:p>
      <w:pPr/>
      <w:r>
        <w:rPr/>
        <w:t xml:space="preserve">Analizuje funkcjonalność rozwijających się systemów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2024-05-19T09:29:47+02:00</dcterms:created>
  <dcterms:modified xsi:type="dcterms:W3CDTF">2024-05-19T09:29:47+02:00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