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prof. nzw. dr hab. inż. Mirosław Nader,Wydział Tramsportu, ZPBUT, mgr inż. Sylwia Bęczkowska, Wydział Transportu,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umiejętności identyfikacji procesów zarządzania jakością w transporcie w oparciu 
o normy ISO 9001, ISO 14001, ISO 22000 oraz PN-EN 12798. Ponadto omówienie zagadnień zintegrowanych systemów transportowych oraz zagadnień bezpieczeństwa z zakresu drogowego przewozu  towarów niebezpiecznych. 
</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4.Ogólne wymagania i podstawy auditowania 
Omówienie ogólnych wytycznych do auditowania EN ISO 19011 systemów zarządzania jakością. Mówienie technik prowadzenia auditu, zachowanie postawy i motywacja, aspekt psychologiczny procesu auditu. 
Ogólne zasady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Hamrol A.: Zarzadzanie jakością z przykładami. Wydawnictwo Naukowe PWN, Warszawa 2007
2.	Hamrol A., Mantura W.: Zarządzanie jakością, teoria i praktyka, Wydawnictwo Naukowe PWN, 2005,
3.	Pod red. Bagiński J.: Zarządzanie jakością. Oficyna Wydawnicza PW, Warszawa 2004
4.	Kowalczyk J.: Konsultant w dziedzinie zarządzania jakością, Wydawnictwo CEDEWU 2005,
5.	Żemigała M.: Jakość w systemie zarządzania przedsiębiorstwem, Wydawnictwo Placet 2008,
6.	Pod red.Borys T., Rogal P.: Systemy zarządzania jakością i środowiskiem, Wydawnictwo AE Wrocław 2007,
7.	Bęczkowska S.: Transportowy system zarządzania jakością – przewóz towarów niebezpiecznych, Spedycja Transport Logistyka (12) 2008,
8.	Pieńczuk A.: Nadzór w transporcie jest niezbędny aby zapobiec katastrofie, Jakość zarządzanie środowisko, EkoPartner 2008,
9.	Norma PN-EN ISO 9001:2009 Systemy zarządzania jakością -- Wymagania
10.	Norma PN-EN ISO 14001:2005 Systemy zarządzania środowiskowego -- Wymagania i wytyczne stosowania
11.	Norma PN-N-18001:2004 Systemy zarządzania bezpieczeństwem i higieną pracy -- Wymagania
12.	Norma PN-EN ISO 22000:2006 Systemy zarządzania bezpieczeństwem żywności -- Wymagania dla każdej organizacji należącej do łańcucha żywnościowego
13.	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W_05: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T2A_W05</w:t>
      </w:r>
    </w:p>
    <w:p>
      <w:pPr>
        <w:keepNext w:val="1"/>
        <w:spacing w:after="10"/>
      </w:pPr>
      <w:r>
        <w:rPr>
          <w:b/>
          <w:bCs/>
        </w:rPr>
        <w:t xml:space="preserve">Efekt W_06: </w:t>
      </w:r>
    </w:p>
    <w:p>
      <w:pPr/>
      <w:r>
        <w:rPr/>
        <w:t xml:space="preserve">Posiada ogólną wiedzę na temat procesów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W_08: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keepNext w:val="1"/>
        <w:spacing w:after="10"/>
      </w:pPr>
      <w:r>
        <w:rPr>
          <w:b/>
          <w:bCs/>
        </w:rPr>
        <w:t xml:space="preserve">Efekt U_03: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2026-08-02T06:44:41+02:00</dcterms:created>
  <dcterms:modified xsi:type="dcterms:W3CDTF">2026-08-02T06:44:41+02:00</dcterms:modified>
</cp:coreProperties>
</file>

<file path=docProps/custom.xml><?xml version="1.0" encoding="utf-8"?>
<Properties xmlns="http://schemas.openxmlformats.org/officeDocument/2006/custom-properties" xmlns:vt="http://schemas.openxmlformats.org/officeDocument/2006/docPropsVTypes"/>
</file>