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 28 godzin udział w zajęciach, przygotowanie rysunków -35, przygotowanie się do kolokwium zaliczeniowego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udział w zajęciach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zajęciach, przygotowanie rysunków -35 godzin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czytania rysunków technicznych maszynowych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Rzutowanie brył na 6 rzutni metodą europejską. Przekroje, widoki,kłady. Wymiarowanie. Oznaczanie chropowatości i tolerancji. Wykonywanie rysunków wykonawczych tulei, wałka, płyty i prostych korpusów. Zastosowanie normalizacji w rysunku technicznym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 i ocena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maszynowy”, WNT 2010.  
Lewandowski I. "Rysunek techniczny dla mechaników" WSiP 2011
Rydzanicz I. "Zapis konstrukcji. Zadania" WNT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RT1_WO1: </w:t>
      </w:r>
    </w:p>
    <w:p>
      <w:pPr/>
      <w:r>
        <w:rPr/>
        <w:t xml:space="preserve">opanowanie zasad kreślenia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RT1_WO2: </w:t>
      </w:r>
    </w:p>
    <w:p>
      <w:pPr/>
      <w:r>
        <w:rPr/>
        <w:t xml:space="preserve">nabycie umiejętności czytania rysunków technicznych maszynowych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RT1_UO1: </w:t>
      </w:r>
    </w:p>
    <w:p>
      <w:pPr/>
      <w:r>
        <w:rPr/>
        <w:t xml:space="preserve">czytanie i tworzenie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2026-07-12T14:42:05+02:00</dcterms:created>
  <dcterms:modified xsi:type="dcterms:W3CDTF">2026-07-12T14:42:05+02:00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