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Sterowanie ruchem kolejowym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Krzysztof Grochowski, ad., Wydział Transportu Politechniki Warszawskiej Zakład Sterowania Ruchem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TR.SIP517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Godziny wykładu 30 godz.
Zapoznanie się ze wskazaną literaturą	15 godz.
Przygotowanie do egzaminu 	   12 godz. Konsultacje 1 godz. Egzamin 2 godz. 
Razem 	60 godz.  ↔  2 pkt.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 Wykład 30 godzin Konsultacje 1 godz. Egzamin 2 godz. Razem 33 godz.  ↔  1,5 pkt.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Efekty kształcenia zdobyte przez realizację przedmiotu podstawy inżynierii ruchu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wiedzy o funkcjach, wymaganiach i zarysie techniki sterowania ruchem kolejowym – w zakresie tradycyjnych urządzeń srk.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Wiadomości wstępne, ogólne modele sterowania ruchem kolejowym. Ogólny opis funkcji sterowania. Uszczegółowiona klasyfikacja funkcjonalno-techniczna urządzeń srk. Sygnalizacja kolejowa. Plan schematyczny urządzeń srk i zapis zależności. Charakterystyka (funkcje i zarys konstrukcji) urządzeń mechanicznych ręcznych (kluczowych) i pędniowych oraz elektromechanicznych urządzeń blokady stacyjnej i półsamoczynnej blokady liniowej. Charakterystyka (funkcje i ogólna struktura) stacyjnych urządzeń przekaźnikowych. Istotne cechy przekaźników stosowanych w technice srk. Wyposażenie stanowiska operatora elektrycznych (przekaźnikowych i komputerowych) urządzeń srk. Zarys konstrukcji elektrycznych urządzeń zewnętrznych srk (napędy, sygnalizatory). Nastawianie i kontrolowanie stanu zwrotnic i sygnalizatorów. Kontrola zajętości torów i rozjazdów oraz kontrola przejazdu pojazdu szynowego. Charakterystyka funkcjonalna przekaźnikowych urządzeń wewnętrznych (obwodów elektrycznych) o strukturze przebiegowej i geograficznej.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Dąbrowa-Bajon M.: Podstawy sterowania ruchem kolejowym, Oficyna Wydawnicza Politechniki Warszawskiej, Warszawa 2007r. 
Dyduch J., Kornaszewski M.: Systemy sterowania ruchem kolejowym Wydawnictwo Politechniki Radomskiej, Radom 2003r.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podstawowe pojęcia dotyczące sterowania ruchem kolejowym.  Zna ogólne funkcje sterowania ruchem kolejowym. Zna klasyfikację funkcjonalno-techniczną urządzeń srk. Zna podstawowe trendy rozwojowe w zakresie sterowania ruchem kolejowym.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egz. pisemny - ocena odpowiedzi na otwarte pytania dotyczące zagadnień omawianych na wykładzie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podstawowe zasady sygnalizacji kolejowej. Zna funkcje, zarys konstrukcji i podstawy działania: - urządzeń mechanicznych ręcznych i pędniowych, - urządzeń blokady stacyjnej, - urządzeń półsamoczynnej blokady liniowej. Zna funkcje i ogólną strukturę stacyjnych urządzeń przekaźnikowych. Zna istotne cechy przekaźników stosowanych w technice srk. Zna podstawowe wyposażenie stanowiska operatora elektrycznych (przekaźnikowych i komputerowych) urządzeń srk. Zna podstawy konstrukcji elektrycznych urządzeń zewnętrznych srk (napędy, sygnalizatory). Zna podstawowe funkcje i rozwiązania przekaźnikowych obwodów: - zależnościowych, - nastawczych zwrotnic i sygnalizatorów. Zna możliwości funkcjonalne oraz podstawy konstrukcji i działania układów: - kontroli zajętości torów i rozjazdów, - kontroli przejazdu pojazdu szynowego.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egz. pisemny - ocena odpowiedzi na otwarte pytania dotyczące zagadnień omawianych na wykładzie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zakres informacji zawartych w podstawowych dokumentach projektowych urządzeń srk (plan schematyczny i zapis zależności).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egz. pisemny - ocena odpowiedzi na otwarte pytania dotyczące zagadnień omawianych na wykładzie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T1A_W08, InzA_W02,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poprawnie używać pojęć dotyczących sterowania ruchem kolejowym.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egz. pisemny - ocena odpowiedzi na otwarte pytania dotyczące zagadnień omawianych na wykładzie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Tr1A_U03, Tr1A_U06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T1A_U04, T1A_U05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zinterpretować zawartość informacyjną podstawowych dokumentów projektu urządzeń srk (plan schematyczny i zapis zależności). Potrafi zinterpretować sygnały przekazywane przez sygnalizator przytorowy.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egz. pisemny - ocena odpowiedzi na otwarte pytania dotyczące zagadnień omawianych na wykładzie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Tr1A_U06, Tr1A_U20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T1A_U05, T1A_U14, InzA_U06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uzasadnić potrzebą stosowania urządzeń: - mechanicznych ręcznych (kluczowych), - półsamoczynnej blokady liniowej. Potrafi określić zakres informacji niezbędnych do prowadzenia ruchu. Potrafi uzasadnić potrzebę i sposób kontroli niezajętości torów i rozjazdów. Potrafi uzasadnić potrzebę i sposób kontroli przejazdu pojazdu szynowego.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egz. pisemny - ocena odpowiedzi na otwarte pytania dotyczące zagadnień omawianych na wykładzie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Tr1A_U06, Tr1A_U14, Tr1A_U18, Tr1A_U20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T1A_U05, T1A_U10, InzA_U03, T1A_U13, InzA_U05, T1A_U14, InzA_U06</w:t>
      </w:r>
    </w:p>
    <w:p>
      <w:pPr>
        <w:keepNext w:val="1"/>
        <w:spacing w:after="10"/>
      </w:pPr>
      <w:r>
        <w:rPr>
          <w:b/>
          <w:bCs/>
        </w:rPr>
        <w:t xml:space="preserve">Efekt U04: </w:t>
      </w:r>
    </w:p>
    <w:p>
      <w:pPr/>
      <w:r>
        <w:rPr/>
        <w:t xml:space="preserve">Potrafi zinterpretować rozwiązania techniczne i ocenić przydatność funkcji elektrycznych układów (nastawczych, kontrolnych i zależnościowych) urządzeń srk.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egz. pisemny - ocena odpowiedzi na otwarte pytania dotyczące zagadnień omawianych na wykładzie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Tr1A_U06, Tr1A_U18, Tr1A_U22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T1A_U05, T1A_U13, InzA_U05, T1A_U15, InzA_U07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Weryfikuje i uzupełnia swoją znajomość pojęć dotyczących sterowania ruchem kolejowym.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egz. pisemny - ocena odpowiedzi na otwarte pytania dotyczące zagadnień nie omawianych na wykładzie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2024-05-19T18:45:38+02:00</dcterms:created>
  <dcterms:modified xsi:type="dcterms:W3CDTF">2024-05-19T18:45:38+02:00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