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Drogowe układy komunikacyjne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Gerard Krawczyk, prof. nzw., Wydział Transportu Politechniki Warszawskiej Zakłąd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TR.SIP409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zapoznanie się ze wskazaną literaturą 15 godz., przygotowanie się do kolokwiów 12 godz., konsultacje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wykładach 30 godz.,  konsultacje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Infrastruktura Transportu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zasadami: polityki komunikacyjnej, planowania systemów transportu kraju i miast, klasyfikacji i charakterystyk środków transportu, wpływu transportu drogowego na środowisko, ocen ekonomicznej efektywności systemów i inwestycji w transporcie miejskim, doboru metod oceny ekonomicznej rozwiązań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Polityka komunikacyjna i planowanie, wprowadzenie. System transportu w miastach: Pomiary i badania ruchu. Modele i prognozy ruchu. Środki transportu. Klasyfikacja środków transportu, charakterystyka współczesnych form i środków transportu, zakres stosowania środków przewozowych, perspektywy postępu w technice i technologii transportu, ogólne zasady wyboru środków transportu dla warunków polskich. Ocena efektywności rozwiązań. Uwagi ogólne, rodzaje i zakres ocen ekonomicznej efektywności systemów i inwestycji w transporcie miejskim, dobór metod oceny ekonomicznej efektywności, metody oceny, wybrane metody oceny ekonomicznej efektywności rozwiązań, analizy wielokryterialne, dostępne programy komputerowe oddziaływanie transportu na środowisko: Charakter i klasyfikacja uciążliwości, metody obliczeń oddziaływania transportu na otoczenie. Obsługa wybranych obszarów: Śródmieście i centrum, osiedla mieszkaniowe, obszary przemysłowe. Projektowanie miast w oparciu o optymalną sieć komunikacji zbiorowej. Forma prezentacji opracowań.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Literatura:
1.	Podoski J.: Transport w miastach. WKiŁ. 
2.	Szneigert Z.: Koleje niekonwencjonalne. WKiŁ.
3.	 Ostaszewicz J., Rataj M.: Szybka komunikacja miejska. WKiŁ.
4.	 Datka S., Suchorzewski W., Tracz M.: Inżynieria ruchu. WKiŁ 1997.
5.	Gaca S., Suchorzewski W., Tracz M.: "Inżynieria ruchu drogowego", WKiŁ 2011
6.	 Rudnicki A.: Jakość komunikacji miejskiej, wyd: Zeszyty Naukowo-Techniczne Oddz. SITK w Krakowie, Seria Monografie Nr 5 (zeszyt 71) ISSN 1231-9155Warszawa, 2004
7.	Miesięczniki: „Transport Miejski i Regionalny”,  „Przegląd Komunikacyjny”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dotyczącą zasad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zasady pomiarów i badania ruchu oraz budowy modeli i prognoz ruchu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środki transportu, zakres stosowania środków przewozowych i ogólne zasady wyboru środków transportu dla warunków polskich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oceny ekonomicznej efektywności systemów i inwestycji w transporcie miejskim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zasady charakter i klasyfikację uciążliwości oraz metody obliczeń oddziaływania transportu na otoczenie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W06: </w:t>
      </w:r>
    </w:p>
    <w:p>
      <w:pPr/>
      <w:r>
        <w:rPr/>
        <w:t xml:space="preserve">zna zasady projektowania miast w oparciu o optymalną sieć komunikacji zbiorowej oraz formę prezentacji opracowań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wprowadzać zasady polityki komunikacyjnej i planowania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T1A_U13, InzA_U05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projektować drogowe układy komunikacyjne miast w oparciu o optymalną sieć komunikacji zbiorowej i zna formę prezentacji opracowań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oceniać i porównywać efektywność rozwiązań  inwestycji w transporcie miejskim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Tr1A_U14, 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T1A_U10, InzA_U03, T1A_U12, InzA_U04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potrafi oceniać i porównywać oddziaływania transportu na otoczenie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T1A_U14, InzA_U06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podnoszenia swoich kwalifikacji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wpływu wykonywanych projektów na środowisko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dwa sprawdziany pisemne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T1A_K02, T1A_K05, InzA_K01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2024-05-19T22:46:57+02:00</dcterms:created>
  <dcterms:modified xsi:type="dcterms:W3CDTF">2024-05-19T22:46:57+02:00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