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II (obieralny)</w:t>
      </w:r>
    </w:p>
    <w:p>
      <w:pPr>
        <w:keepNext w:val="1"/>
        <w:spacing w:after="10"/>
      </w:pPr>
      <w:r>
        <w:rPr>
          <w:b/>
          <w:bCs/>
        </w:rPr>
        <w:t xml:space="preserve">Koordynator przedmiotu: </w:t>
      </w:r>
    </w:p>
    <w:p>
      <w:pPr>
        <w:spacing w:before="20" w:after="190"/>
      </w:pPr>
      <w:r>
        <w:rPr/>
        <w:t xml:space="preserve">Zależnie od wybranego przedmiotu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TR.NIS722</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Około 60 godzin, w tym: praca na zajęciach 18 godz., studiowanie literatury przedmiotu około 21 godz., konsultacje 3 godz., udział w egzaminach 2 godz., przygotowanie się do egzaminu około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zajęciach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Zna zasady bezpieczeństwa pracy związane z realizacją przewozów drogowych lub kolejowych</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Tr1A_U15</w:t>
      </w:r>
    </w:p>
    <w:p>
      <w:pPr>
        <w:spacing w:before="20" w:after="190"/>
      </w:pPr>
      <w:r>
        <w:rPr>
          <w:b/>
          <w:bCs/>
        </w:rPr>
        <w:t xml:space="preserve">Powiązane efekty obszarowe: </w:t>
      </w:r>
      <w:r>
        <w:rPr/>
        <w:t xml:space="preserve">T1A_U11</w:t>
      </w:r>
    </w:p>
    <w:p>
      <w:pPr>
        <w:keepNext w:val="1"/>
        <w:spacing w:after="10"/>
      </w:pPr>
      <w:r>
        <w:rPr>
          <w:b/>
          <w:bCs/>
        </w:rPr>
        <w:t xml:space="preserve">Efekt U03: </w:t>
      </w:r>
    </w:p>
    <w:p>
      <w:pPr/>
      <w:r>
        <w:rPr/>
        <w:t xml:space="preserve">Potrafi wymiarować warainty technologii transportu drogowego lub kolejowego ze względu na koszty</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 InzA_U04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pozatechnicznych aspektów projektowania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2024-05-19T04:34:15+02:00</dcterms:created>
  <dcterms:modified xsi:type="dcterms:W3CDTF">2024-05-19T04:34:15+02:00</dcterms:modified>
</cp:coreProperties>
</file>

<file path=docProps/custom.xml><?xml version="1.0" encoding="utf-8"?>
<Properties xmlns="http://schemas.openxmlformats.org/officeDocument/2006/custom-properties" xmlns:vt="http://schemas.openxmlformats.org/officeDocument/2006/docPropsVTypes"/>
</file>