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tym:&lt;br /&gt;
a)	wykład – 15 godz.&lt;br /&gt;
b)	ćwiczenia – 30 godz.&lt;br /&gt;
c)	konsultacje – 5 godz. &lt;br /&gt;&lt;br /&gt;
2.	Praca własna studenta: 55 godzin, w tym:&lt;br /&gt;
a)	 praca nad przygotowaniem się do 2 sprawdzianów – 10 godz.&lt;br /&gt;
b)	 rozwiązywanie zadań domowych  – 15 godz.&lt;br /&gt;
c)	  praca nad przygotowaniem się do egzaminu – 10 godz. &lt;br /&gt;
d)	 przygotowanie się do zajęć, lektury uzupełniające – 20 godz.
&lt;br /&gt;&lt;br /&gt;
RAZEM: 105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tym:&lt;br /&gt;
a)	wykład – 15 godz.&lt;br /&gt;
b)	ćwiczenia – 30 godz.&lt;br /&gt;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 – 45 godzin, w tym: &lt;br /&gt;
a) udział w ćwiczeniach – 30 godz.&lt;br /&gt;
b)  rozwiązywanie zadań domowych –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 &lt;br /&gt;
2. Znajomość mechaniki w zakresie wykładanym na wcześniejszych latach studiów.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pojęciami i zagadnieniami z dziedziny robotyki. &lt;br /&gt;
2. Pozyskanie wiedzy i umiejętności dotyczących matematycznego opisu mechanizmów przestrzennych.&lt;br /&gt;
3. Zdobycie wiedzy i umiejętności z zakresu kinematyki manipulatorów – formułowanie i rozwiązywanie zadań kinematyki, wykorzystywanie jakobianu manipulatora, analiza konfiguracji osobliwych.&lt;br /&gt;
4. Pozyskanie wiedzy i umiejętności w obszarze planowania ruchu robotów – generowanie trajektorii, kształtowanie parametrów ruchu. &lt;br /&gt;
5. Zdobycie wiedzy i umiejętności dotyczących dynamiki manipulatorów – formułowanie i rozwiązywanie zadań dynamiki, algorytmizacja obliczeń.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&lt;b&gt;Wykłady&lt;/b&gt;&lt;br /&gt;
• Podstawowe pojęcia z dziedziny robotyki, przegląd zastosowań robotów, typowe zagadnienia z dziedziny robotyki. &lt;br /&gt;
• Matematyczny opis mechanizmów przestrzennych: algebraiczna reprezentacja wektora, macierz kosinusów kierunkowych, kąty i parametry Eulera, współrzędne jednorodne, parametry Denavita-Hartenberga. &lt;br /&gt;
• Kinematyka manipulatorów: szeregowe i równoległe struktury manipulatorów, sformułowanie zadania prostego i odwrotnego kinematyki o położeniu, jakobian manipulatora, zadania kinematyki o prędkości i przyspieszeniu, konfiguracje osobliwe. &lt;br /&gt;
• Planowanie ruchu robotów: zagadnienie planowania i wyznaczania trajektorii zadanej, kształtowanie parametrów ruchu, sterowanie ruchem, planowanie ruchu układów nieholonomicznych. &lt;br /&gt;
• Statyka i dynamika manipulatorów: zasada mocy chwilowych, momenty bezwładności, pęd, kręt i energia członu sztywnego, równania Newtona-Eulera, sformułowanie zadania prostego i odwrotnego dynamiki, algorytm rozwiązywania zadań dynamiki dla manipulatorów.
&lt;br /&gt;&lt;br /&gt;
&lt;b&gt;Ćwiczenia &lt;/b&gt;&lt;br /&gt;
• Zadania rachunkowe dotyczące macierzy kosinusów kierunkowych.&lt;br /&gt;
• Obliczenia z wykorzystaniem katów Eulera i parametrów Eulera.&lt;br /&gt;
• Zastosowania parametrów Denavita-Hartenberga do opisu kinematyki manipulatorów.&lt;br /&gt;
• Zadanie proste kinematyki dla manipulatora szeregowego. Obliczenia rekurencyjne.&lt;br /&gt;
• Zadanie odwrotne kinematyki dla manipulatora szeregowego. &lt;br /&gt;
• Rozwiązywanie zadań  przygotowujących do sprawdzianu.  Omówienie zadań domowych. &lt;br /&gt;
• Sprawdzian cząstkowy z pierwszej części przedmiotu.&lt;br /&gt;
• Zadania kinematyki dla manipulatorów równoległych.&lt;br /&gt;
• Obliczanie jakobianu manipulatora, analiza konfiguracji osobliwych. &lt;br /&gt;
• Wyznaczanie trajektorii prosto- i quasiliniowej. Kształtowanie profilu prędkości. &lt;br /&gt;
• Statyka manipulatorów – wyznaczanie sił i momentów równoważących. &lt;br /&gt;
• Obliczanie macierzy bezwładności oraz pędu, krętu i energii członów w ruchu przestrzennym.&lt;br /&gt;
• Zadanie odwrotne dynamiki, algorytmizacja obliczeń dla potrzeb sterowania robotem.&lt;br /&gt;
• Rozwiązywanie zadań  przygotowujących do sprawdzianu. Omówienie zadań domowych.&lt;br /&gt;
• Sprawdzian cząstkowy z drugiej części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
&lt;br /&gt;Praca własna: Cztery serie zadań domowych.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Angeles J., Fundamentals of Robotics Mechanical Systems, Springer (1997). &lt;br /&gt;
2. Craig J. J., Introduction to Robotics: Mechanics and Control, Addison-Wesley (1986), W polskim przekładzie: Wprowadzenie do robotyki: mechanika i sterowanie, WNT (1995). &lt;br /&gt;
3. Frączek J., Wojtyra M., Kinematyka układów wieloczłonowych. Metody obliczeniowe, WNT (2008). &lt;br /&gt;
4. Jezierski E., Dynamika robotów, WNT (2006). &lt;br /&gt;
5. Morecki A., Knapczyk J., Podstawy robotyki, WNT (1996). &lt;br /&gt;
6. Nikravesh P. E., Computer-Aided Analysis of Mechanical Systems, Prentice Hall (1988). &lt;br /&gt;
7. Tsai L.-W., Robot Analysis. The Mechanics of Serial and Parallel Manipulators, John Wiley &amp; Sons (1999). &lt;br /&gt;
Dodatkowa literatura: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http://tmr.meil.pw.edu.pl/index.php?/pol/content/view/full/338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NK439_W1: </w:t>
      </w:r>
    </w:p>
    <w:p>
      <w:pPr/>
      <w:r>
        <w:rPr/>
        <w:t xml:space="preserve">Student ma podstawową wiedzę na temat obszarów zastosowań współczesnej robotyki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NK439_W2: </w:t>
      </w:r>
    </w:p>
    <w:p>
      <w:pPr/>
      <w:r>
        <w:rPr/>
        <w:t xml:space="preserve">Student zna podstawy matematycznego opisu ruchu przestrzennego członu i układu członów.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seria prac domowych, pierwszy 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NK439_W3: </w:t>
      </w:r>
    </w:p>
    <w:p>
      <w:pPr/>
      <w:r>
        <w:rPr/>
        <w:t xml:space="preserve">Student ma wiedzę na temat typowych struktur kinematycznych robotów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Druga seria prac domowych, pierwszy 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NK439_W4: </w:t>
      </w:r>
    </w:p>
    <w:p>
      <w:pPr/>
      <w:r>
        <w:rPr/>
        <w:t xml:space="preserve">Student ma wiedzę na temat kinematyki manipulatorów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seria prac domowych, oba 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NK439_W5: </w:t>
      </w:r>
    </w:p>
    <w:p>
      <w:pPr/>
      <w:r>
        <w:rPr/>
        <w:t xml:space="preserve">							Student ma wiedzę na temat dynamiki manipulatorów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seria prac domowych, drugi 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NK439_U1: </w:t>
      </w:r>
    </w:p>
    <w:p>
      <w:pPr/>
      <w:r>
        <w:rPr/>
        <w:t xml:space="preserve">Student potrafi sklasyfikować struktury manipulatorów i dobrać odpowiedni do ich opisu model matematyczny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oba 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NK439_U2: </w:t>
      </w:r>
    </w:p>
    <w:p>
      <w:pPr/>
      <w:r>
        <w:rPr/>
        <w:t xml:space="preserve">Student potrafi wykonywać obliczenia dotyczące ruchu przestrzennego członu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seria prac domowych, pierwszy 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NK439_U3: </w:t>
      </w:r>
    </w:p>
    <w:p>
      <w:pPr/>
      <w:r>
        <w:rPr/>
        <w:t xml:space="preserve">Student potrafi wykonywać obliczenia dotyczące kinematyki prostej i odwrotnej manipulatorów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Druga i trzecia seria prac domowych, oba 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NK439_U4: </w:t>
      </w:r>
    </w:p>
    <w:p>
      <w:pPr/>
      <w:r>
        <w:rPr/>
        <w:t xml:space="preserve">Student potrafi wykonywać obliczenia dotyczące dynamiki odwrotnej manipulatorów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seria prac domowych, drugi 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2024-05-13T13:47:47+02:00</dcterms:created>
  <dcterms:modified xsi:type="dcterms:W3CDTF">2024-05-13T13:47:47+02:00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