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32, w tym:&lt;br /&gt;
a)	ćwiczenia laboratoratoryjne – 30 godz.&lt;br /&gt;
b)	konsultacje – 2 godz.&lt;br /&gt;&lt;br /&gt;
2.	Praca własna studenta – 18 godzin, w tym:&lt;br /&gt;
a)	przygotowanie się do ćwiczeń laboratoryjnych – 3 godz.&lt;br /&gt; 
b)	realizacja pracy domowej  – 6 godz.&lt;br /&gt; 
c)	sporządzenie sprawozdań z wykonanych ćwiczeń laboratoratoryjnych – 4  godz. &lt;br /&gt;
d)	 przygotowywanie się do testów zaliczeniowych – 5 godz.&lt;br /&gt;&lt;br /&gt;
RAZEM: 50 godzin – 2 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32 godziny kontaktowych, w tym:&lt;br /&gt;
a)	ćwiczenia laboratoryjne – 30 godz.&lt;br /&gt;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tym:&lt;br /&gt;
1) udział w ćwiczeniach laboratoryjnych – 30 godz.&lt;br /&gt;
2) realizacja pracy domowej  – 6 godz.&lt;br /&gt;
3) sporządzenie sprawozdań z wykonanych ćwiczeń –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przedmioty:&lt;/br&gt; &lt;/br&gt; 
a) Podstawy Automatyki i Sterowania I;&lt;/br&gt; 
b) Podstawy Automatyki i Sterowania II;&lt;/br&gt;  
c) Technika Mikroprocesorowa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sposobów:&lt;/br&gt;&lt;br /&gt;
1. pomiaru właściwości dynamicznych podstawowych członów automatyki, &lt;/br&gt;
2. doświadczalnego doboru nastaw oraz oceny jakości regulacji w układach regulacji, &lt;/br&gt; 
3. badań symulacyjnych  komputerowych modeli układów automatycznej regulacji,&lt;/br&gt; 
4. programowania mikrokontrolerów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Pomiary doświadczalne charakterystyk częstotliwościowych i przebiegów nieustalonych podstawowych członów automatyki.&lt;/br&gt; 
2. Wyznaczanie charakterystyki A-F obiektu na podstawie zarejestrowanej odpowiedzi skokowej.&lt;/br&gt;
3. Identyfikacja parametrów układu regulacji dwupołożeniowej. Cykl graniczny.&lt;/br&gt;
4. Analiza procesów regulacji ciągłej i impulsowej na stanowiskach laboratoryjnych.&lt;/br&gt; 
5. Dobór nastaw w komputerowym modelu układu regulacji.&lt;/br&gt;
6. Badania symulacyjne  modelu układu napędowego z silnikiem prądu stałego opisanego za pomocą: równań różniczkowych, równań stanu oraz transmitancji operatorowej.&lt;/br&gt;
7. Programowanie sterownika PLC.&lt;/br&gt;
8. Programowanie mikrokontrolera.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podlegają:&lt;/br&gt;
a) poszczególne ćwiczenia – w formie testu wielokrotnego wyboru lub kartkówki&lt;/br&gt;
b) sprawozdania grupowe lub indywidualne z wykonanych ćwiczeń &lt;/br&gt;
c) indywidualne projekty układów logicznych (ocena zależy od stopnia trudności zadania). &lt;/br&gt;&lt;/br&gt;
Warunkiem zaliczenia przedmiotu jest uzyskanie pozytywnych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Olędzki A. i in., Zarys dynamiki i automatyki układów, skrypt PW, 1988.&lt;br /&gt; 
2. Instrukcje laboratoryjne – materiały wewnętrzne na stronie http://tmr.meil.pw.edu.pl (zakładka Dla Studentów). &lt;br /&gt;
3. Dokumentacje techniczne sterowników PLC i mikrokontrolerów.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NK362_U1: </w:t>
      </w:r>
    </w:p>
    <w:p>
      <w:pPr/>
      <w:r>
        <w:rPr/>
        <w:t xml:space="preserve">														Potrafi dokonać pomiaru charakterystyk częstotliwościowych i przebiegów nieustalonych podstawowych członów automatyki.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NK362_U2: </w:t>
      </w:r>
    </w:p>
    <w:p>
      <w:pPr/>
      <w:r>
        <w:rPr/>
        <w:t xml:space="preserve">Potrafi wyznaczyć charakterystykę amplitudowo-fazową obiektu na podstawie zarejestrowanej odpowiedzi skokowej.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NK362_U3: </w:t>
      </w:r>
    </w:p>
    <w:p>
      <w:pPr/>
      <w:r>
        <w:rPr/>
        <w:t xml:space="preserve">Potrafi dobrać doświadczalnie nastawy w układach automatycznej regulacji ciągłej i impulsowej oraz ocenić jakości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zespołowe, test wieokrotnego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NK362_U4: </w:t>
      </w:r>
    </w:p>
    <w:p>
      <w:pPr/>
      <w:r>
        <w:rPr/>
        <w:t xml:space="preserve">Potrafi zidentyfikować parametry układu regulacji dwupołożeniowej na postawie zarejestrowanych sygnałów dla cyklu granicznego.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zespołowe, 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AiR1_U05,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NK362_U5: </w:t>
      </w:r>
    </w:p>
    <w:p>
      <w:pPr/>
      <w:r>
        <w:rPr/>
        <w:t xml:space="preserve">Potrafi przeprowadzić badania symulacyjne komputerowego modelu układu regulacji opisanego transmitancją operatorową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AiR1_U05, AiR1_U09, AiR1_U15, AiR1_U16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T1A_U15, T1A_U07, T1A_U08, T1A_U09,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NK362_U6: </w:t>
      </w:r>
    </w:p>
    <w:p>
      <w:pPr/>
      <w:r>
        <w:rPr/>
        <w:t xml:space="preserve">Potrafi zaprogramować aplikację funkcjonalną z zastosowaniem sterownika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projekt indywidualny,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NK362_U7: </w:t>
      </w:r>
    </w:p>
    <w:p>
      <w:pPr/>
      <w:r>
        <w:rPr/>
        <w:t xml:space="preserve">Potrafi zbudować prostą funkcję przy użyciu układu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projekt indywidualny,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AiR1_U09,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NK362_U8: </w:t>
      </w:r>
    </w:p>
    <w:p>
      <w:pPr/>
      <w:r>
        <w:rPr/>
        <w:t xml:space="preserve">Potrafi przeprowadzić badania symulacyjne wariantowego modelu układu napędowego z silnikiem prądu stałego opisanego za pomocą: równań różniczkowych, równań stanu oraz transmitancji operatorowej.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AiR1_U04, AiR1_U05,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T1A_U08, T1A_U09, T1A_U15,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2024-05-12T20:51:08+02:00</dcterms:created>
  <dcterms:modified xsi:type="dcterms:W3CDTF">2024-05-12T20:51:08+02:00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