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wykład- 15 godz.
b)	ćwiczenia laboratoryjne – 15 godz.
c)	konsultacje – 2 godz.
2.	Praca własna studenta – 20 godzin, w tym:
a)	10 godz. – praca nad przygotowaniem się do  kolokwiów,
b)	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 b) laboratoria – 15 - godz.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godzin ćwiczeń laboratoryjnych,
2) 10 godz.-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	120 - studentów na wykładzie, 12-osobowe grupy laboratoryjneoratoryjne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NK469_W1: </w:t>
      </w:r>
    </w:p>
    <w:p>
      <w:pPr/>
      <w:r>
        <w:rPr/>
        <w:t xml:space="preserve">Zna podstawy systemu operacyjnego UNIX, baz danych MySQL oraz języka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NK469_U1: </w:t>
      </w:r>
    </w:p>
    <w:p>
      <w:pPr/>
      <w:r>
        <w:rPr/>
        <w:t xml:space="preserve">Potrafi posługiwać się komendami systemu operacyjnego UNIX/Linux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NK469_U2: </w:t>
      </w:r>
    </w:p>
    <w:p>
      <w:pPr/>
      <w:r>
        <w:rPr/>
        <w:t xml:space="preserve">Potrafi posługiwać się bazą danych MySQL i tworzyć proste strony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NK469_U3: </w:t>
      </w:r>
    </w:p>
    <w:p>
      <w:pPr/>
      <w:r>
        <w:rPr/>
        <w:t xml:space="preserve">Potrafi napisać i uruchomić skrypt realizujący sekwencję komend UNIXowych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NK469_K1: </w:t>
      </w:r>
    </w:p>
    <w:p>
      <w:pPr/>
      <w:r>
        <w:rPr/>
        <w:t xml:space="preserve">Potrafi zidentyfikować i wyeliminować zagrożenia wynikające z niewlaściwego posługiwania się technikami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2026-06-13T08:07:47+02:00</dcterms:created>
  <dcterms:modified xsi:type="dcterms:W3CDTF">2026-06-13T08:07:47+02:00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