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metaliczne i metalurgia/ Metallic materials and metallurgy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prof. nzw. dr hab. inż. Jerzy Szawłowski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MMiM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LLiczba godzin pracy studenta - razem 50, obejmuje: obecność na wykładach - 30 godzin; zapoznanie się ze wskazaną literaturą i przygotowanie do sprawdzianu –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30 godzin –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PNOM I, PNOM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o tworzywach metalicznych stosowanych w technice: stopach żelaza(stalach i żeliwach), stopach metali (Al, Cu, Zn, Mg)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stopów technicznych Fe, procesy wytwarzania stali i żeliwa, procesy metalurgiczne i proces stalowniczy, odlewania ciągłe stali, składniki fazowe i strukturalne stopów Fe, przemiany fazowe oraz mechanizmy umocnienia i możliwości ich wykorzystania w procesach kształtowania właściwości stopów Fe, klasyfikacja technicznych stopów Fe- stale, żeliwa i ich właściwości zastosowanie, znakowanie stali i żeliw wg PN, klasyfikacja stopów metali nieżelaznych, stopy odlewnicze i do przeróbki plastycznej.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pisemny, rozmowa.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M.F. Ashby, D.R.H. Jones, Materiały Inżynierskie 1 i 2, WNT,1997; J.B. Ciszewski, W. Przetakiewicz,  Nowoczesne materiały w technice, Wyd. Bellona 1993; H. Leda, Wybrane metalowe materiały konstrukcyjne ogólnego przeznaczenia, Wyd. Politechniki Poznańskiej 1977.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MMiM_W01: </w:t>
      </w:r>
    </w:p>
    <w:p>
      <w:pPr/>
      <w:r>
        <w:rPr/>
        <w:t xml:space="preserve">Ma wiedzę dotyczącą: podstawowych grup tworzyw metalicznych stosowanych w technice, ich obróbki cieplnej i powierzchniowej oraz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MMiM_U01: </w:t>
      </w:r>
    </w:p>
    <w:p>
      <w:pPr/>
      <w:r>
        <w:rPr/>
        <w:t xml:space="preserve">Potrafi dobrać odpowiednie do rodzaju zastosowania i warunków eksploatacji tworzywo metaliczne i zaprojektować jego obróbkę cieplną lub powierzchniową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2024-05-10T13:15:16+02:00</dcterms:created>
  <dcterms:modified xsi:type="dcterms:W3CDTF">2024-05-10T13:15:16+02:00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