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Mechaniczna synteza/ Mechanical Alloying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Dariusz Oleszak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Uczestnictwo wykładach - 14 godz., konsultacje – 10 godz., przygotowanie się do kolokwium - 10 godz., kolokwium - 1 godz.; Razem - 35 godz. (1 punkt ECTS).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(wykład - 14 godz., kolokwium - 1 godz., konsultacje - 10 godz., razem: 25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o syntezie mechanicznej jako technice wytwarzania materiałów o zróżnicowanej strukturze (materiały amorficzne, nanokrystaliczne, przesycone roztwory stałe, fazy międzymetaliczne, kompozyty metaliczno-ceramiczne), właściwościach wytworzonych materiałów i ich zastosowaniach.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Makroskopowy opis procesu mechanicznej syntezy, charakterystyka zmian wielkości cząstek proszku i morfologii proszku, modelowanie procesu, kinetyka procesu, mechanizmy tworzenia stopu, wpływ czynników termodynamicznych na przebieg procesu, parametry procesu i ich wpływ na strukturę i skład fazowy proszków stopowych, typy młynków i ich charakterystyka, amorfizacja w stanie stałym, mielenie reaktywne, rozdrabnianie proszków stopów, procesy mechanochemiczne, kontaminacja proszków, wybrane metody konsolidacji proszków po mechanicznej syntezie, właściwości i zastosowania wybranych materiałów mechanicznie syntezowanych.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wykładowe;
M.Jurczyk, Mechaniczna synteza, Wyd. Politechniki Poznańskiej, 2003;
 C.Suryanarayana, Mechanical alloying and milling, Marcel Dekker, New York, 2004 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MS_W1: </w:t>
      </w:r>
    </w:p>
    <w:p>
      <w:pPr/>
      <w:r>
        <w:rPr/>
        <w:t xml:space="preserve">zna mechanizmy tworzenia stopu w stanie stałym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MS_W2: </w:t>
      </w:r>
    </w:p>
    <w:p>
      <w:pPr/>
      <w:r>
        <w:rPr/>
        <w:t xml:space="preserve">rozumie wpływ czynników termodynamicznych i kinetycznych na przebieg procesu mechanicznej syntezy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MS_W3: </w:t>
      </w:r>
    </w:p>
    <w:p>
      <w:pPr/>
      <w:r>
        <w:rPr/>
        <w:t xml:space="preserve">zna metody konsolidacji proszków i zastosowania materiałów mechanicznie syntezowanych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MS_U1: </w:t>
      </w:r>
    </w:p>
    <w:p>
      <w:pPr/>
      <w:r>
        <w:rPr/>
        <w:t xml:space="preserve">potrafi ocenić wpływ czynników termodynamicznych i kinetycznych na strukturę stopów syntezowanych mechanicznie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IM_U09,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MS_U2: </w:t>
      </w:r>
    </w:p>
    <w:p>
      <w:pPr/>
      <w:r>
        <w:rPr/>
        <w:t xml:space="preserve">umie zaprojektować i przeprowadzić proces mechanicznej syntezy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IM_U09, IM_U15,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2026-09-12T13:26:12+02:00</dcterms:created>
  <dcterms:modified xsi:type="dcterms:W3CDTF">2026-09-12T13:26:12+02:00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