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prof. dr hab. inż. Tadeusz Niedziela; dr hab. inż. Maciej Kozłowski - Wydział Transportu Politechniki Warszawskiej, Zakład Systemów Informatycznych i Trakcyjnych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http://www.it.pw.edu.pl/~clucyk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http://www.wt.pw.edu.pl &gt; Wydział &gt; Zakłady &gt; ESTiWEwT &gt; Działalność &gt; ... ;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zna zależności matematyczne opisujące działanie elementów wchodzących w skład obwodów elektrycznych</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W03: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W04: </w:t>
      </w:r>
    </w:p>
    <w:p>
      <w:pPr/>
      <w:r>
        <w:rPr/>
        <w:t xml:space="preserve">zna wielkości i prawa dotyczące obwodów magnetycznych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W05: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W06: </w:t>
      </w:r>
    </w:p>
    <w:p>
      <w:pPr/>
      <w:r>
        <w:rPr/>
        <w:t xml:space="preserve">zna wielkości charakteryzujące dwójnik i warunki powstawania rezonansu w dwójniku przy prądzie sinusoidalnym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W07: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2024-05-16T11:35:36+02:00</dcterms:created>
  <dcterms:modified xsi:type="dcterms:W3CDTF">2024-05-16T11:35:36+02:00</dcterms:modified>
</cp:coreProperties>
</file>

<file path=docProps/custom.xml><?xml version="1.0" encoding="utf-8"?>
<Properties xmlns="http://schemas.openxmlformats.org/officeDocument/2006/custom-properties" xmlns:vt="http://schemas.openxmlformats.org/officeDocument/2006/docPropsVTypes"/>
</file>