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Infrastruktura transportu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Kazimierz Towpik, prof. nzw., dr inż. Jacek Kukulski, adiunkt,  Wydział Transportu Politechniki Warszawskiej Zakład Infrastruktury Transportu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TR.SIK108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30 godz., zapoznanie się ze wskazaną literaturą 25 godz., przygotowanie się do egzaminu	30 godz., konsultacje 3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(35 godziny, w tym: praca na wykładach: 30 godz., konsultacje: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projektowania, budowy oraz utrzymania infrastruktury transportu.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Infrastruktura transportu w zagospodarowaniu przestrzennym. Rozwój sieci transportowej - korytarze transportowe. Linie i tory kolejowe - podziały na kategorie i klasy. Infrastruktura drogi kolejowej. Nawierzchnia kolejowa i rozjazdy - obciążenia, konstrukcja, diagnostyka i utrzymanie. Kolejowe nawierzchnie niekonwencjonalne. Kształtowanie układu i profilu drogi kolejowej. Linie dużych prędkości. Kolejowe budowle inżynieryjne. Możliwości ograniczenia oddziaływań wibroakustycznych transportu szynowego na otoczenie. Infrastruktura transportu szynowego w mieście i aglomeracji - tramwaje, metro, szybkie koleje miejskie i regionalne. Drogi samochodowe i ulice - klasyfikacje, parametry techniczne według klas, autostrady i drogi szybkiego ruchu. Konstrukcje nawierzchni drogowych, kształtowanie układu i profilu dróg i ulic. Węzły drogowe i obiekty towarzyszące. Drogi i porty lotnicze. Struktura funkcjonalna i klasyfikacja portów lotniczych. Charakterystyka geometryczna lotniska. Drogi wodne śródlądowe. Porty morskie. Klasyfikacja portów. Geometria akwatorium portowego i  kanałów.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 - egzamin część pisemna w formie testu (50 pytań wielokrotnego wyboru)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Basiewicz T., Gołaszewski A., Rudziński L. Infrastruktura transportu. Oficyna Wydawnicza Politechniki Warszawskiej, Warszawa 1998. 
2. Towpik K. Infrastruktura Transportu Kolejowego, Oficyna Wydawnicza Politechniki Warszawskiej. Rok wydania: 2004.
 3. Gołaszewski A., Kukulski J., Towpik K. Infrastruktura transportu samochodowego, Oficyna Wydawnicza Politechniki Warszawskiej. Rok wydania: 2006.
4. Rolla S., Rolla M., Żarnoch W., Budowa dróg. Tom 1. Wydawnictwa Szkolne i Pedagogiczne, Warszawa 1998_x000B__x000B_r.
5. Rozporządzenie Ministra Transportu i Gospodarki Morskiej z dnia 02.03.1999 r. (Dz. U. nr 43 poz. 430) w sprawie warunków technicznych, jakim powinny odpowiadać drogi publiczne i ich usytuowanie.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sala z wyposażeniem audiowizualnym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infrastruktury transportu w zagospodarowaniu przestrzennym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dotyczącą linii i torów kolejowe - podziały na kategorie i klasy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dotyczącą nawierzchni kolejowej i rozjazdów - obciążenia, konstrukcja, diagnostyka i utrzymanie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teoretyczną dotyczącą kolejowych nawierzchni niekonwencjonalnych.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wiedzę teoretyczną dotyczącą kształtowania układu i profilu drogi kolejowej i drogowej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posiada wiedzę teoretyczną dotyczącą linii dużych prędkości; kolejowych budowli inżynieryjnych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W07: </w:t>
      </w:r>
    </w:p>
    <w:p>
      <w:pPr/>
      <w:r>
        <w:rPr/>
        <w:t xml:space="preserve">posiada wiedzę teoretyczną dotyczącą infrastruktury transportu szynowego w mieście i aglomeracji - tramwaje, metro, szybka kolej miejska i regionalna.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W08: </w:t>
      </w:r>
    </w:p>
    <w:p>
      <w:pPr/>
      <w:r>
        <w:rPr/>
        <w:t xml:space="preserve">posiada wiedzę teoretyczną dotyczącą dróg samochodowych i ulic - klasyfikacje, parametry techniczne według klas, autostrady i drogi szybkiego ruchu.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W09: </w:t>
      </w:r>
    </w:p>
    <w:p>
      <w:pPr/>
      <w:r>
        <w:rPr/>
        <w:t xml:space="preserve">posiada wiedzę teoretyczną dotyczącą konstrukcji nawierzchni drogowych, kształtowanie układu i profilu dróg i ulic, posiada wiedzę teoretyczną dotyczącą węzłów drogowych i obiektów towarzyszących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Posiada wiedzę dotyczącą drogi i portów lotniczych, struktury funkcjonalnej i klasyfikacji portów lotniczych, charakterystyki geometrycznej lotniska, posiada wiedzę dotyczącej dróg wodnych śródlądowych, portów morskich, klasyfikacji portów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Tr1A_W08, 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T1A_W04, T1A_W05, T1A_W08,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Ma wiedzę z zakresu infrastruktury transportu kolejowego i drogowego, lotniczego i wodnego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egzamin część pisemna w formie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2026-09-12T12:42:53+02:00</dcterms:created>
  <dcterms:modified xsi:type="dcterms:W3CDTF">2026-09-12T12:42:53+02:00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