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techniczna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A. Chudzikiewicz, prof. zw., Wydział Transportu Politechniki Warszawskiej, Zakład Podstaw Budowy Urzadzeń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30
Godziny ćwiczeń 	15
Nauka własna       15
Przygotowanie do egzaminu
(w tym konsultacje)   15
Przygotowanie do kolokwiów
(w tym konsultacje)  15
Razem 				90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
Godziny wykładu 	30
Godziny ćwiczeń 	15
Konsultacje          4
Razem     49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Środki Transportu II, Infrastruktura Transportu 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brak, cwiczenia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podstawami teoretycznymi i praktycznymi diagnostyki technicznej. Poznanie metod i procedur diagnozowania i monitorowanie technicznych środków transportu.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Istota i zakres pojęciowy diagnostyki technicznej.
Cele stosowania diagnostyki technicznej (zwiększenie niezawodności i bezpieczeństwa, obniżenie kosztów eksploatacji, minimalizacja obciążenia środowiska, zapobieganie powstawaniu uszkodzeń i awarii). Zadania diagnostyki technicznej. Nadzór założonych parametrów, diagnostyka zadań funkcjonalnych maszyn i obiektów, stanu zużycia, uszkodzeń. Lokalizacja i identyfikacja uszkodzeń. Metody diagnostyki technicznej. Eksperyment w diagnostyce. Pomiary sygnałów diagnostycznych. Wykorzystanie analizy sygnałów. Diagnostyka wibroakustyczna. Opracowywanie wyników i wnioskowanie diagnostyczne. Diagnostyka wsparta modelowo. Diagnostyka a cykl życia maszyny. Zjawiska zużycia i procesy uszkodzeniowe. Sygnały i miary w diagnostyce środków transportu. Procedury diagnostyczne. Diagnostyka on-line. Diagnostyka środków transportu lądowego i powietrznego. Sztuczna inteligencja i systemy eksperckie w diagnostyce pojazdów. Przykłady diagnozowania wybranych pojazdów drogowych i szynowych . Diagnostyka w lotnictwie.
Treść ćwiczeń audytoryjnych i laboratoryjnych:
-	Synteza systemu do akwizycji i przetwarzania sygnałów diagnostycznych w diagnostyce wibracyjnej.
-	Budowa systemu eksperckiego do analizy sygnałów diagnostycznych w oparciu o sztuczne sieci neuronowe.
-	Wyznaczanie charakterystyk statystycznych i widmowych w diagnostyce dróg oraz pojazdów.
-	Diagnostyka nawierzchni drogi.
-	Diagnostyka toru na podstawie pomiaru jego nierówności.
-	Ocena stanu utrzymania nawierzchni na podstawie sygnałów diagnostycznych.
-	Wykrywanie uszkodzeń w eksploatowanym pojeździe na podstawie pomiarów (defekt w zawieszeniu samochodu lub wagonu, spłaszczenie powierzchni tocznej koła wagonu).
-	Badanie propagacji zaburzeń mechanicznych od pojazdu przez drogę i grunt na pobliskie obiekty.
-	Wpływ ekranów akustycznych na natężenie hałasu w ruchu miejskim w wybranych miejscach.
Detekcja zakłóceń w ruchu pojazdu metodami symulacyjnymi.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część pisemna, ew. część ustna.
Ćwiczenia: 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Będkowski L.: Elementy diagnostyki technicznej. WAT, Warszawa 1992, wyd. 2. Wybrane publikacje, opracowania i normy.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Opanowanie wiedzy o celach i zadaniach diagnostyki technicznej.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– część pisemna, ew. część ustna, ćwiczenia: 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Znajomość podstawowych pojęć diagnostyki: stany zdatności i niezdatności, uszkodzenie, awaria, symptom.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egz. – część pisemna, ew. cz. ustna, ćwiczenia: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T1A_W06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Znajomość cech i własności sygnałów drganiowych i wibroakustycznych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Znajomość wykorzystania modeli w procesie diagnozowania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T1A_W06</w:t>
      </w:r>
    </w:p>
    <w:p>
      <w:pPr>
        <w:keepNext w:val="1"/>
        <w:spacing w:after="10"/>
      </w:pPr>
      <w:r>
        <w:rPr>
          <w:b/>
          <w:bCs/>
        </w:rPr>
        <w:t xml:space="preserve">Efekt W05	: </w:t>
      </w:r>
    </w:p>
    <w:p>
      <w:pPr/>
      <w:r>
        <w:rPr/>
        <w:t xml:space="preserve">Znajomość budowy i metod diagnozowania technicznych środków transportu szynowego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T1A_W03, T1A_W05</w:t>
      </w:r>
    </w:p>
    <w:p>
      <w:pPr>
        <w:keepNext w:val="1"/>
        <w:spacing w:after="10"/>
      </w:pPr>
      <w:r>
        <w:rPr>
          <w:b/>
          <w:bCs/>
        </w:rPr>
        <w:t xml:space="preserve">Efekt W06	: </w:t>
      </w:r>
    </w:p>
    <w:p>
      <w:pPr/>
      <w:r>
        <w:rPr/>
        <w:t xml:space="preserve">Znajomość budowy i metod diagnozowania technicznych środków transportu powietrznego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T1A_W03, T1A_W05</w:t>
      </w:r>
    </w:p>
    <w:p>
      <w:pPr>
        <w:keepNext w:val="1"/>
        <w:spacing w:after="10"/>
      </w:pPr>
      <w:r>
        <w:rPr>
          <w:b/>
          <w:bCs/>
        </w:rPr>
        <w:t xml:space="preserve">Efekt W07	: </w:t>
      </w:r>
    </w:p>
    <w:p>
      <w:pPr/>
      <w:r>
        <w:rPr/>
        <w:t xml:space="preserve">Znajomość budowy i metod diagnozowania technicznych środków transportu lądowego -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T1A_W03,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	: </w:t>
      </w:r>
    </w:p>
    <w:p>
      <w:pPr/>
      <w:r>
        <w:rPr/>
        <w:t xml:space="preserve">Umiejętność rozpoznania stanu układu mechanicznego w procesie diagnozowania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Umiejętność opracowania procedury diagnozowania stanu technicznego środka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Przygotowanie do korzystania z literatury fachowej w celu podnoszenia umiejętności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Przyzwyczajenie do profesjonalnego, inżynierskiego podejścia do problemów technicznych, w oparciu o metody ilościowe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2024-05-16T10:27:28+02:00</dcterms:created>
  <dcterms:modified xsi:type="dcterms:W3CDTF">2024-05-16T10:27:28+02:00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