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wypadki komunikacyjne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             15
Nauka własna                      15
Przygotowanie do egzaminu
(w tym konsultacje)            30
Razem 	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wykładu 	15
konsultacje   3
Razem 	18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Środki Transportu, Infrastruktura Transportu, Ochrona Środowiska w Transporcie, Diagnostyka w Transporcie, Człowiek w Systemie Transportowym.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problematyką zagrożeń występujących w transporcie w tym szczególnie z zagadnieniem wypadków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zagrożeń występujących w transporcie ( lądowym, powietrznym, wodnym).
Zagrożenia w układzie: transport → środowisko, transport → człowiek i odwrotnie.    (zanieczyszczenia, hałas, wibracje, kongestia, towary niebezpieczne, terroryzm, zagrożenia i bariery dla niepełnosprawnych),
Zagrożenia a bezpieczeństwo w transporcie. Bezpieczeństwo czynne i bierne. 
Działania na rzecz ograniczenia i likwidacji zagrożeń (nowe technologie wytwarzania, nowe technologie przewozów, monitoring i diagnostyka,  recykling, )
Metody oceny i wyceny strat spowodowanych zagrożeniami.
Koszty zewnętrzne transportu. Wypadki ( przyczyny, skutki, wycena strat, )
Działania na rzecz zapobieganiu wypadkom w transporcie.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– część pisemna, ew.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Anderson G., Śleszyński J. (red): Ekonomiczna wycena środowiska przyrodniczego. Wydawnictwo Ekonomia i Środowisko. 1996 Campbeii B.: Ekologia człowieka. PWN 1995 Engel Z.: Ochrona środowiska przed drganiami i hałasem. PWN, Warszaw 2001. Gronowicz J.: Ochrona środowiska w transporcie lądowym. Wyd. Politechniki Szczecińskiej. Szczecin 1996 Karaczan Z M., Endeka L.G.: Ochrona środowiska. Wyd. A.W. Aries 1996 Mokrzyszczak H.: Transport a zagrożenia środowiska. Problemy Ekonomik Transportu, nr 4/1995 Pusty T.: Przewóz materiałów niebezpiecznych. Poradnik Kierowcy. WKiŁ Warszawa 2000 Topik K.: Infrastruktura transportu kolejowego. Oficyna Wydawnicza PW, Warszawa 2004 Chudzikiewicz A.: Elementy diagnostyki pojazdów szynowych. Biblioteka Problemów Eksploatacji, Warszawa-Radom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klasyfikacji zagrożeń występujących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zagrożeń w układzie transport – środowisko  -człowiek.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W03 : </w:t>
      </w:r>
    </w:p>
    <w:p>
      <w:pPr/>
      <w:r>
        <w:rPr/>
        <w:t xml:space="preserve">Zaznajomienie się z problematyką zagrożenia a bezpieczeństwo.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działań na rzecz ograniczenia i likwidacji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metod  oceny strat wywołanych zagrożeniami.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działań w zakresie zapobiegania wypadkom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Umiejętność rozpoznania i zakwalifikowania danego zagrożenia.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sytuacji z zagrożeniem.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działań w zakresie likwidacji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oceny zagrożeń i ich likwidacji.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2024-05-16T21:44:09+02:00</dcterms:created>
  <dcterms:modified xsi:type="dcterms:W3CDTF">2024-05-16T21:44:09+02:00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