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TR.SIS501</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godzin, w tym: praca na wykładach 30 godz., praca na ćwiczeniach audytoryjnych 15 godz., studiowanie literatury przedmiotu 14 godz., przygotowanie do sprawdzianów 10 godz., przygotowanie do kolokwiów 5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(49 godz., w tym: wykłady 30 godz., ćwiczenia audytoryjne 15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Tr1A_W08, Tr1A_W10</w:t>
      </w:r>
    </w:p>
    <w:p>
      <w:pPr>
        <w:spacing w:before="20" w:after="190"/>
      </w:pPr>
      <w:r>
        <w:rPr>
          <w:b/>
          <w:bCs/>
        </w:rPr>
        <w:t xml:space="preserve">Powiązane efekty obszarowe: </w:t>
      </w:r>
      <w:r>
        <w:rPr/>
        <w:t xml:space="preserve">T1A_W03, T1A_W05, T1A_W04, T1A_W07, T1A_W08</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Tr1A_U11, Tr1A_U18</w:t>
      </w:r>
    </w:p>
    <w:p>
      <w:pPr>
        <w:spacing w:before="20" w:after="190"/>
      </w:pPr>
      <w:r>
        <w:rPr>
          <w:b/>
          <w:bCs/>
        </w:rPr>
        <w:t xml:space="preserve">Powiązane efekty obszarowe: </w:t>
      </w:r>
      <w:r>
        <w:rPr/>
        <w:t xml:space="preserve">T1A_U09, T1A_U13</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2025-04-07T11:42:30+02:00</dcterms:created>
  <dcterms:modified xsi:type="dcterms:W3CDTF">2025-04-07T11:42:30+02:00</dcterms:modified>
</cp:coreProperties>
</file>

<file path=docProps/custom.xml><?xml version="1.0" encoding="utf-8"?>
<Properties xmlns="http://schemas.openxmlformats.org/officeDocument/2006/custom-properties" xmlns:vt="http://schemas.openxmlformats.org/officeDocument/2006/docPropsVTypes"/>
</file>