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
ćwiczenia projektowe - 15h
konsultacje 3h
obrona projektu 2h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
ćwiczenia projektowe - 15h
konsultacje 3h
zapoznanie z literaturą - 15h
praca własna nad projektem  - 25h
obrona projektu 2h
Razem 60h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potrzebna do analiz i formułowania ocen w przeprowadzaniu audytów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 
Przeprowadzenie audytu logistycznego dla istniejącego ESL w postaci magazynu dystrybucyjnego (na podstawie dokumentacji projektowej z wynikami, bez rozwiązań wydajnościowych i kosztowych, dostarczonej przez prowadzącego wraz z zadaniem logistycznym i ze wskaźnikami standardowymi). Ustalenie celu audytu logistycznego. Ustalenie i wyważenie kryteriów oceny badanego obiektu.  Zwymiarowanie zidentyfikowanych procesów ze względu na wydajność (liczba pracowników i liczba urządzeń) i koszty (nakłady, koszty operacyjne). Obliczenie wskaźników dla wybranych i wyważonych kryteriów. Dokonanie porównania uzyskanych wskaźników ze wskaźnikami standardowymi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projektowe – obrona 
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Fijałkowski J.: Przepływ ładunków w systemach logistycznych (materiały na prawach rękopisu)
Jacyna M. (red.), System Logistyczny Polski jako droga do komodalności transportu, Oficyna Wydawnicza Politechniki Warszawskiej, 2012.
3. Frazelle H. E., World-Class Warehousing and Material Handling, Mc Graw-Hill, 2002.
4. Murphy P. R. jr., Wood D. F., Nowoczesna Logistyka, Onepress Exclusive (pol. Helion S.A.), 2011.
5. Taylor G. D., (red.), Logistics Engineering Handbook, CRC Press,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	: </w:t>
      </w:r>
    </w:p>
    <w:p>
      <w:pPr/>
      <w:r>
        <w:rPr/>
        <w:t xml:space="preserve">Rozumie potrzebę permanentnego uczenia się i łączenia teorii z praktyką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2024-05-18T19:17:46+02:00</dcterms:created>
  <dcterms:modified xsi:type="dcterms:W3CDTF">2024-05-18T19:17:46+02:00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