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NS649</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h
przygotowanie do kolokwium 1: 20
przygotowanie do kolokwium 2: 20
praca domowa: 25 h
konsultacje u prowadzącego: 5 h
Łącznie 100 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Termodynamika, Napędy Lotnicze, Astronautyka</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statelity.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Dodatkowe literatura:
-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NS649_W2: </w:t>
      </w:r>
    </w:p>
    <w:p>
      <w:pPr/>
      <w:r>
        <w:rPr/>
        <w:t xml:space="preserve">							Student ma wiedzę o przebiegach misji róznego typu rakiet nośnych							</w:t>
      </w:r>
    </w:p>
    <w:p>
      <w:pPr>
        <w:spacing w:before="60"/>
      </w:pPr>
      <w:r>
        <w:rPr/>
        <w:t xml:space="preserve">Weryfikacja: </w:t>
      </w:r>
    </w:p>
    <w:p>
      <w:pPr>
        <w:spacing w:before="20" w:after="190"/>
      </w:pPr>
      <w:r>
        <w:rPr/>
        <w:t xml:space="preserve">Kolowkium 1</w:t>
      </w:r>
    </w:p>
    <w:p>
      <w:pPr>
        <w:spacing w:before="20" w:after="190"/>
      </w:pPr>
      <w:r>
        <w:rPr>
          <w:b/>
          <w:bCs/>
        </w:rPr>
        <w:t xml:space="preserve">Powiązane efekty kierunkowe: </w:t>
      </w:r>
      <w:r>
        <w:rPr/>
        <w:t xml:space="preserve">LiK2_W01, LiK2_W05</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LiK2_U09, LiK2_U11</w:t>
      </w:r>
    </w:p>
    <w:p>
      <w:pPr>
        <w:spacing w:before="20" w:after="190"/>
      </w:pPr>
      <w:r>
        <w:rPr>
          <w:b/>
          <w:bCs/>
        </w:rPr>
        <w:t xml:space="preserve">Powiązane efekty obszarowe: </w:t>
      </w:r>
      <w:r>
        <w:rPr/>
        <w:t xml:space="preserve">T2A_U09, T2A_U11</w:t>
      </w:r>
    </w:p>
    <w:p>
      <w:pPr>
        <w:keepNext w:val="1"/>
        <w:spacing w:after="10"/>
      </w:pPr>
      <w:r>
        <w:rPr>
          <w:b/>
          <w:bCs/>
        </w:rPr>
        <w:t xml:space="preserve">Efekt 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LiK2_U08, LiK2_U16</w:t>
      </w:r>
    </w:p>
    <w:p>
      <w:pPr>
        <w:spacing w:before="20" w:after="190"/>
      </w:pPr>
      <w:r>
        <w:rPr>
          <w:b/>
          <w:bCs/>
        </w:rPr>
        <w:t xml:space="preserve">Powiązane efekty obszarowe: </w:t>
      </w:r>
      <w:r>
        <w:rPr/>
        <w:t xml:space="preserve">T2A_U01, T2A_U08, T2A_U16</w:t>
      </w:r>
    </w:p>
    <w:p>
      <w:pPr>
        <w:keepNext w:val="1"/>
        <w:spacing w:after="10"/>
      </w:pPr>
      <w:r>
        <w:rPr>
          <w:b/>
          <w:bCs/>
        </w:rPr>
        <w:t xml:space="preserve">Efekt 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LiK2_U09</w:t>
      </w:r>
    </w:p>
    <w:p>
      <w:pPr>
        <w:spacing w:before="20" w:after="190"/>
      </w:pPr>
      <w:r>
        <w:rPr>
          <w:b/>
          <w:bCs/>
        </w:rPr>
        <w:t xml:space="preserve">Powiązane efekty obszarowe: </w:t>
      </w:r>
      <w:r>
        <w:rPr/>
        <w:t xml:space="preserve">T2A_U01, T2A_U09</w:t>
      </w:r>
    </w:p>
    <w:p>
      <w:pPr>
        <w:keepNext w:val="1"/>
        <w:spacing w:after="10"/>
      </w:pPr>
      <w:r>
        <w:rPr>
          <w:b/>
          <w:bCs/>
        </w:rPr>
        <w:t xml:space="preserve">Efekt 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LiK2_U09, LiK2_U10</w:t>
      </w:r>
    </w:p>
    <w:p>
      <w:pPr>
        <w:spacing w:before="20" w:after="190"/>
      </w:pPr>
      <w:r>
        <w:rPr>
          <w:b/>
          <w:bCs/>
        </w:rPr>
        <w:t xml:space="preserve">Powiązane efekty obszarowe: </w:t>
      </w:r>
      <w:r>
        <w:rPr/>
        <w:t xml:space="preserve">T2A_U09, T2A_U10</w:t>
      </w:r>
    </w:p>
    <w:p>
      <w:pPr>
        <w:keepNext w:val="1"/>
        <w:spacing w:after="10"/>
      </w:pPr>
      <w:r>
        <w:rPr>
          <w:b/>
          <w:bCs/>
        </w:rPr>
        <w:t xml:space="preserve">Efekt 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LiK2_U08, LiK2_U16, LiK2_U18</w:t>
      </w:r>
    </w:p>
    <w:p>
      <w:pPr>
        <w:spacing w:before="20" w:after="190"/>
      </w:pPr>
      <w:r>
        <w:rPr>
          <w:b/>
          <w:bCs/>
        </w:rPr>
        <w:t xml:space="preserve">Powiązane efekty obszarowe: </w:t>
      </w:r>
      <w:r>
        <w:rPr/>
        <w:t xml:space="preserve">T2A_U08, 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2026-07-11T18:13:00+02:00</dcterms:created>
  <dcterms:modified xsi:type="dcterms:W3CDTF">2026-07-11T18:13:00+02:00</dcterms:modified>
</cp:coreProperties>
</file>

<file path=docProps/custom.xml><?xml version="1.0" encoding="utf-8"?>
<Properties xmlns="http://schemas.openxmlformats.org/officeDocument/2006/custom-properties" xmlns:vt="http://schemas.openxmlformats.org/officeDocument/2006/docPropsVTypes"/>
</file>