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egzaminu - 20, razem - 50; 
Projekty: liczba godzin według planu studiów - 30, zapoznanie ze wskazaną literaturą - 10, wykonanie projektu i przygotowanie prezentacji - 10, razem - 50;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- 10 h, wykonanie projektu i przygotowanie prezentacji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Rezonans jądrowy 1H, 13C, 29 Si oraz inne. 
W4 - Spektroskopia elektronowego rezonansu paramagnetycznego (EPR).
W5 -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Przykłady innych metod badania struktur związków chemicznych. 
W9 - Łączne zastosowanie różnych metod w celu ustalenia struktury związku.
P1 -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P2 - Prezentacja wykonanego projektu</w:t>
      </w:r>
    </w:p>
    <w:p>
      <w:pPr>
        <w:keepNext w:val="1"/>
        <w:spacing w:after="10"/>
      </w:pPr>
      <w:r>
        <w:rPr>
          <w:b/>
          <w:bCs/>
        </w:rPr>
        <w:t xml:space="preserve">Metody oceny: </w:t>
      </w:r>
    </w:p>
    <w:p>
      <w:pPr>
        <w:spacing w:before="20" w:after="190"/>
      </w:pPr>
      <w:r>
        <w:rPr/>
        <w:t xml:space="preserve">Warunki zaliczenia przedmiotu:
- w przypadku wykładu – obecność na wykładzie wskazana, zdanie egzaminu, 
- w przypadku zajęć projektowych - obecność na zajęciach jest obowiązkowa, uzyskanie oceny pozytywnej za wykonaną pracę projektową i jej zaprezentowanie. 
Ocena końcowa z przedmiotu obliczana jest według wzoru: 0,4 * ocena z zajęć projektowych + 0,6 *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							Ma rozszerzoną wiedzę z zakresu metod stosowanych do badania struktur związków chemicznych.													</w:t>
      </w:r>
    </w:p>
    <w:p>
      <w:pPr>
        <w:spacing w:before="60"/>
      </w:pPr>
      <w:r>
        <w:rPr/>
        <w:t xml:space="preserve">Weryfikacja: </w:t>
      </w:r>
    </w:p>
    <w:p>
      <w:pPr>
        <w:spacing w:before="20" w:after="190"/>
      </w:pPr>
      <w:r>
        <w:rPr/>
        <w:t xml:space="preserve">Zadanie projektowe (P1) i prezentacja (P2), Egzamin (W1-W9)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określić kierunki dalszego uczenia się i realizować proces samokształcenia w zakresie metod badania struktury związków chemicznych.</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Potrafi formułować i testować hipotezy związane z prostymi problemami badawczymi dotyczącymi identyfikacji związków chemicznych i badania ich struktury.</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(P1), Prezentacja (P2), Egzamin (W1-W9)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2025-12-26T22:52:51+01:00</dcterms:created>
  <dcterms:modified xsi:type="dcterms:W3CDTF">2025-12-26T22:52:51+01:00</dcterms:modified>
</cp:coreProperties>
</file>

<file path=docProps/custom.xml><?xml version="1.0" encoding="utf-8"?>
<Properties xmlns="http://schemas.openxmlformats.org/officeDocument/2006/custom-properties" xmlns:vt="http://schemas.openxmlformats.org/officeDocument/2006/docPropsVTypes"/>
</file>