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
b) udział w ćwiczeniach - 15 godz.
c) udział w ćwiczeniach projektowych - 15 godz.
2) Praca własna studenta - 50 godzin, w tym:
a) przygotowywanie się do ćwiczeń, wykonywanie projektu - 30 godz.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
b) udział w ćwiczeniach - 15 godz.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
b) przygotowywanie się do ćwiczeń, wykonywanie projektu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(dwa kolokwia) + 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NK715_W1: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NK715_U1: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NK715_U3: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NK715_K1: </w:t>
      </w:r>
    </w:p>
    <w:p>
      <w:pPr/>
      <w:r>
        <w:rPr/>
        <w:t xml:space="preserve">umie pracować indywidualnie i w grupie rozwiązując zadania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2026-08-01T21:58:22+02:00</dcterms:created>
  <dcterms:modified xsi:type="dcterms:W3CDTF">2026-08-01T21:58:22+02:00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