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Wodociągi i kanalizacja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hab.inż. Sławczo Denczew/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IN1A_23_06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- 20, przygotowanie do egzaminu - 35, razem - 75; Projekt: liczba godzin według planu studiów - 20, zapoznanie ze wskazaną literaturą - 5,   przygotowanie do zaliczenia - 5, opracowanie pracy projektowej - 20, razem - 50; Razem - 125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- 20h; Projekt- 20 h; Razem - 40 h = 1,6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Projekt: liczba godzin według planu studiów - 20 h, zapoznanie ze wskazaną literaturą - 5 h,   przygotowanie do zaliczenia - 5 h, opracowanie pracy projektowej - 20 h, razem - 50 h = 2,0 ECTS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studentów 
z zagadnieniami dotyczącymi systemów kanalizacyjnych 
(elementy składowe, zasady działania elementów i całych systemów) oraz metodami projektowania tych systemów.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Zadania i cele kanalizacji. W2 - Podstawy prawne funkcjonowania kanalizacji - akty prawne unijne oraz ustawodawstwo krajowe. W3 - Rodzaje kanalizacji – ogólne wiadomości. W4 - Rodzaje kanalizacji – zasady projektowania, kryteria stosowania. W5 - Sieci kanalizacyjne – rodzaje przewodów kanalizacyjnych, projektowanie, metody budowy i modernizacji, materiał oraz prace na sieci kanalizacyjnej. W6 - Obliczenia hydrauliczne kanalizacji wód opadowych – metoda natężeń granicznych. W7 - Obliczenia hydrauliczne kanalizacji wód opadowych –  metoda stałych natężeń. W8 - Uzbrojenie sieci kanalizacyjnych – kanalizacja grawitacyjna. W9 - Uzbrojenie sieci kanalizacyjnych – kanalizacja ciśnieniowa. W10 - Uzbrojenie sieci kanalizacyjnych – kanalizacja podciśnieniowa. W11 - Pompownie kanalizacyjne – rodzaje, projektowanie, budowa i eksploatacja pompowni.  W12 - Rodzaje odbiorników ścieków. W13 - Praca przelewów burzowych. W14 - Napełnienie i zamulenie sieci kanalizacyjnych. W15 - Monitoring sieci kanalizacyjnych.
P1 - Projektowanie układu kanalizacji bytowo-gospodarczej dla jednostki osadniczej o liczbie mieszkańców 30   50 tys.  (określenie ilości ścieków dla jednostki osadniczej, obliczenia wskaźników spływów ilości ścieków bytowo-gospodarczych dla poszczególnych terenów zagospodarowania jednostki osadniczej, układ sieci kanalizacyjnej bytowo-gospodarczej dla jednostki osadniczej, podział zlewni całkowitej jednostki osadniczej na zlewnie cząstkowe, obliczenia spływów odcinkowych dla układu sieci kanalizacyjnej bytowo-gospodarczej,  obliczenia przepływów miarodajnych w kanałach sieci, obliczania hydrauliczne sieci kanalizacyjnej bytowo-gospodarczej: dobór kanałów, określenie warunków przepływu, sprawdzenie przjętych ograniczeń, zagłębienie kanałów sieci kanalizacji bytowo-gospodarczej, obliczenia wysokościowe układu sieci kanalizacyjnej,  uzbrojenie sieci kanalizacyjnej -  dobór i rozmieszczanie, profile podłużne sieci kanlizacyjnej). Konsultacje - dyskusje. 
P2 - Projekt pompowni kanalizacyjnej (obliczeniowa wydajność pompowni, wyznaczenie średnic przewodów tłocznych,  wymagana wysokość podnoszenia, dobór pomp. dobór średnicy zbiornika pompowni, objętość retencyjna pompowni,  całkowita wysokość korpusu pompowni). Konsultacje - dyskusje.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 jest:
- zaliczenie tematyki wykładowej polegające na uzyskaniu pozytywnej oceny z egzaminu pisemnego i ustnego, przeprowadzonego po zakończeniu  semestru ;
- zaliczenie tematyki ćwiczeń projektowych polegające 
   na  wykonaniu, złożeniu na końcu semestru,
   prowadzącemu zajęcia  i pozytywnej obronie projektów
   dotyczących zagadnień programowych(w oparciu 
   o założenia wskazane przez prowadzącego przedmiot). 
Uwaga: przy ustalaniu ocen zaliczeń ćwiczeń projektowych uwzględniana jest frekwencja na zajęciach (dopuszczalne 
są dwie nieobecności).
Łączna ocena semestralna zaliczenia przedmiotu jest średnią ważoną  według zasady: 60% oceny z egzaminu 
z części wykładowej i 40% oceny zaliczenia ćwiczeń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Kwietniewski M. i in.:, Kanalizacja, Materiały pomocnicze
    do ćwiczeń. Oficyna Wyd. PW. Warszawa1985.
2. Błaszczyk W., Stamatello H., Błaszczyk P.: Kanalizacja.
   Sieci i pompownie. Arkady, Warszawa, 1983.
3. Biedugnis S., Miłaszewski R.: Metody optymalizacji w 
    wodociągach i kanalizacji. PWN, Warszawa 1993.
4. Biedugnis S., Roman M., Ways M.: Zasady projektowania
    komunalnych sieci  wodociągowych. Podstawy 
    gospodarki wodno-ściekowej w miastach i osiedlach. 
    t.  4.1990 r.
5. Dolecka J. i in.: Wodociągi kanalizacja. Cz .II .
    Kanalizacja. Materiały pomocnicze do ćwiczeń.
    Wydawnictwo Politechniki Białostockiej. Białystok, 1999.
6. Szpinder A.: Zaopatrzenie w wodę i kanalizacja wsi.  
    Arkady. Warszawa, 1998.
7. Nowakowska-Błaszczyk A., Błaszczyk P.: Wodociągi 
    i kanalizacja w planowaniu przestrzennym. Arkady. 
    Warszawa 1974.
8. Praca zbiorowa: Wodociągi i kanalizacja. Arkady. 
    Warszawa, 1971.
9. Denczew S., Królikowski A.: Podstawy nowoczesnej eksploatacji układów wodociągowych i kanalizacyjnych. Arkady 2003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Ma podstawową wiedzę, zakresu budownictwa ogólnego, materiałoznawstwa, ochrony środowiska, a także w zakresie specjalności inżynierii środowiska - urządzenia sanitarne, cieplne, gazowe, wentylacyjne, pozwalającą na koordynację międzybranżową w ramach robót budownictwa ogólnego oraz koordynację w ramach robót sanitarnych.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(W1-W4). Obserwacja pracy własnej studentów (P1, P2) Obrona prac projektowych (P1, P2)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 podstawową wiedzę ogólną o trendach rozwojowych w zakresie systemów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metody, techniki, narzędzia i materiały stosowane przy rozwiązywaniu zadań inżynierskich związanych z elementami systemów kanalizacyjnych.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(W3-W15).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wiedzę ogólną niezbędną do zrozumienia społecznych, ekonomicznych i prawnych uwarunkowań działalności w zakresie odprowadzania ścieków; ma podstawowa wiedzę w zakresie standardów i norm technicznych związanych  z układami kanalizacyjnymi.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(W1-W3). Obrona prac projektowych (P1, P2).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danych, oraz innych źródeł w zakresie układów kanalizacyjnych oraz potrafi  porządkować je, dokonywać porównań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(W1-W15). Obrona prac projektowych (P1, P2).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Ma umiejętność samokształcenia się w zakresie zagadnień dotyczących układów kanalizacyjnych.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(W1-W15). Rozmowy - dyskusje ze studentami w ramach zajęć wykładowych i projektowych.(W1-W15, P1-P2)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Potrafi dokonać analizy sposobu funkcjonowania i ocenić istniejące rozwiązania techniczne z zakresu  układów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(W1-W15).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K01_02: </w:t>
      </w:r>
    </w:p>
    <w:p>
      <w:pPr/>
      <w:r>
        <w:rPr/>
        <w:t xml:space="preserve">Ma świadomość ważności i zrozumienie pozatechnicznych aspektów działalności inżynierskiej w ramach tworzenia elementów układów kanalizacyjnych, w tym ich wpływu na środowisko i związanej z tym odpowiedzialności za podejmowane decyzje i wykonywane działania inżynierskiej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Rozmowy - dyskusje ze studentami w ramach zajęć wykładowych i projektowych.(W1-W15, P1-P2)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indywidualnie i w zespole przy rozwiązywaniu zadań projektowych i innych, w ramach tworzenia elementów układów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własnej studentów (P1-P2).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2024-05-17T12:12:40+02:00</dcterms:created>
  <dcterms:modified xsi:type="dcterms:W3CDTF">2024-05-17T12:12:40+02:00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