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Laboratoria: liczba godzin według planu studiów - 15, zapoznanie ze wskazaną literaturą - 10, , napisanie sprawozdania - 15, przygotowanie do kolokwium - 15, razem - 55; Razem - 85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Rektyfikacja; W2 - Podstawy teoretyczne ekstrakcji. Ekstrakcja jednostopniowa i wielostopniowa; W3 - Ługowanie; W4 - Adsorpcja w fazie gazowej i ciekłej. Efekty cieplne. Stany równowagi; W5 - Suszenie – wykres i-X. Psychrometria. Równowaga suszarnicza. Kinetyka procesu; W6 - Nawilżanie i suszenie powietrza; W7 - Bilans masowy i cieplny suszarki; W8 - Krystalizacja. Zarodkowanie. Kinetyka wzrostu kryształów; W9 - Bilans populacji; W10 - Procesy membranowe. Reaktory. 
L1 - Wyznaczanie stałej szybkości zarodkowania. L2 - Nawilżanie powietrza wodą w kolumnie wypełnionej pierścieniami Raschiga. L3 - Wymiana masy przy barbotażu cieczy. L4 - Suszenie fluidyzacyjne.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jest oceną łączną z wykładu i laboratorium.Jest średnią arytmetyczną z pozytywnych ocen z wykładu i z laboratorium. Warunkiem zaliczenia wykładu jest uzyskanie pozytywnej oceny z pisemnego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Szczegółowe zasady organizacji dla kolokwium zaliczeniowego i poprawkowego, zasady korzystania z materiałów pomocniczych oraz zasady oceny podawane są na początku zajęć dydaktycznych.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Warunkiem zaliczenia laboratorium jest uzyskanie pozytywnych ocen ze sprawdzianów wstępnych obejmujących wiedzę zawartą w instrukcji i innych źródłach wskazanych przez prowadzącego, wykonanie ćwiczeń zgodnie z instrukcją, wykonanie sprawozdań Szczegółowe zasady organizacji dla kolokwiów zaliczeniowych i poprawkowych, zasady korzystania z materiałów pomocniczych oraz zasady oceny podawane są na pierwszych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Kembłowski Z., Michałowski ST., Strumiłło Cz., Zarzycki R.: Podstawy Teoretyczne inżynierii chemicznej i procesowej. WNT, Warszawa 1985. 2. Malczewski J., Piekarski M.: Modele procesów transportu masy, pędu i energii, PWN, Warszawa, 1992. 3. Strumiłło Cz.: Podstawy teorii i techniki suszenia, WNT, Warszawa,1975. 4. Ziółkowski Z.: Ekstrakcja cieczy w przemyśle chemicznym, WNT, Warszawa, 1980. 5. Ziółkowski Z.: Destylacja i rektyfikacja w przemyśle chemicznym, WNT, Warszawa, 1978.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Zna podstawy fizyczne procesów wymiany masy i umie  sformułować równania pozwalające obliczyć parametry aparatów, w których realizowane są te procesy.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Zna podstawy teoretyczne procesów i podstawy budowy aparatów, w których realizowane są procesy wymiany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potrzebne do właściwego doboru urządzeń do wymiany masy.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własności fizycznych i strumieni masy przepływających substancji oraz ich temperatury i ciśnienia.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pozyskiwać informacje z różnych źródeł dotyczące badań  aparatów i urządzeń, w których realizowane są procesy wymiany masy, interpretować uzyskane wyniki i formułować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U18_02: </w:t>
      </w:r>
    </w:p>
    <w:p>
      <w:pPr/>
      <w:r>
        <w:rPr/>
        <w:t xml:space="preserve">Potrafi dobrać parametry poszczególnych aparatów do wymiany masy w celu wykorzystania ich w instalacji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i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2024-05-18T08:57:43+02:00</dcterms:created>
  <dcterms:modified xsi:type="dcterms:W3CDTF">2024-05-18T08:57:43+02:00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