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kowalski/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BS1A_02/01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
Zapoznanie się ze wskazaną literaturą 15h;
Przygotowanie do zaliczenia 10h;
Przygotowanie do kolokwium 20h;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30h = 1,5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Budownictwo, Technologia robót budowlanych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zakresie: interpretowania przepisów prawa budowlanego dotyczących w szczególności procesu inwestycyjno - budowlanego, eksploatacji obiektów budowlanych i pełnienia samodzielnych funkcji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Ogólna charakterystyka prawa budowlanego                                              
W2 - Prawo budowlane, a zagospodarowanie przestrzenne 
W3 - Ogólne zasady stosowania prawa budowlanego  
W4 - Uczestnicy procesu budowlanego  
W5 - Nadzór nad przygotowaniem inwestycji budowlanej do realizacji
W6 - Nadzór nad wykonaniem robót budowlanych
W7 - Utrzymanie obiektów budowlanych 
W8 - Organy państwowego nadzoru budowlanego
W9 - Odpowiedzialność w procesie budowlanym
W10 - Odpowiedzialność zawodowa w budownictwie
W11 - Projekt budowlany
W12 - Przepisy wykonawcze do ustawy z dnia 07.07.1994r. - Prawo budowlane (z bieżącą aktualizacją) - warunki techniczne dla budynków i ich usytuowanie, samodzielne funkcjie techniczne w budownictwie, samorząd zawodowy
W13 - Przepisy wykonawcze do ustawy z dnia 07.07.1994r. - Prawo budowlane (z bieżącą aktualizacją) - warunki techniczne dla budynków i ich usytuowanie, samodzielne funkcjie techniczne w budownictwie, samorząd zawodowy
W14 - Przepisy wykonawcze do ustawy z dnia 07.07.1994r. - Prawo budowlane (z bieżącą aktualizacją) - warunki techniczne dla budynków i ich usytuowanie, samodzielne funkcjie techniczne w budownictwie, samorząd zawodowy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Uzyskanie pozytywnego wyniku z kolokwium (testu)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Jędrzejewski S.: Nowe prawo budowlane.                    
2. Ustawa z dnia 07.07.1994. Prawo budowlane (wraz z uzupełnieniami i aktualizacjami)                                                                
3. Rozporządzenie Ministra Infrastruktury z dnia 12 kwietnia 2002 r. w sprawie warunków technicznych, jakim powinny odpowiadać budynki i ich usytuowanie (wraz z uzupełnieniami i aktualizacjami)                                           
4. Fijałkowski T.: Prawo budowlane, 2006 r.                           
5. Korzeniowski W.: Warunki techniczne dla budynków i ich usytuowania, Polcen 2009r.                          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  : </w:t>
      </w:r>
    </w:p>
    <w:p>
      <w:pPr/>
      <w:r>
        <w:rPr/>
        <w:t xml:space="preserve">Ma podstawową wiedzę z dyscyplin takich jak: budownictwo, ekonomika, zarządzanie, prawo budowlane               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W06_02  : </w:t>
      </w:r>
    </w:p>
    <w:p>
      <w:pPr/>
      <w:r>
        <w:rPr/>
        <w:t xml:space="preserve">Zna problematykę w zakresie utrzymania obiektów budowlanych      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W08_03  : </w:t>
      </w:r>
    </w:p>
    <w:p>
      <w:pPr/>
      <w:r>
        <w:rPr/>
        <w:t xml:space="preserve">Ma podstawową wiedzę w zakresie nauk społecznych, prawnych i ekonomicznych    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W08_04  : </w:t>
      </w:r>
    </w:p>
    <w:p>
      <w:pPr/>
      <w:r>
        <w:rPr/>
        <w:t xml:space="preserve">Posiada wiedzę w zakresie form architektonicznych, budownictwa, urbanistyki i planowania przestrzennego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ogólną wiedzę w zakresie zmian proceu inwestycyjnego i prawa 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							Potrafi interpretować przepisy prawa budowlanego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2026-09-11T20:50:19+02:00</dcterms:created>
  <dcterms:modified xsi:type="dcterms:W3CDTF">2026-09-11T20:50:19+02:00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