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Podpory mostowe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Trochymiak, Dr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Mosty i Budowle Podziemne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PODPOR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Godziny kontaktowe - 24 h:
- obecność na wykładach - 16 h,
- obecność na zajęciach projektowych - 8 h.
2. Przygotowanie do zajęć projektowych - 9 h.
3. Zapoznanie się ze wskazaną literaturą -  5 h.
4. Wykonanie projektu - 12 h.
5. Przygotowanie do egzaminu i obecność na egzaminie - 10 h.
Razem nakład pracy studenta - 60 h = 2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Godziny kontaktowe - 24 h:
- obecność na wykłądach - 16 h,
- obecność na zajęciach projektowych - 8 h.
Razem nakład pracy studenta - 24 h = 1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1. Godziny kontaktowe - 8 h:
- obecność na zajęciach projektowych - 8 h.
2. Przygotowanie do zajęć projektowych - 9 h.
3. Wykonanie projektu - 12 h.
Razem nakład pracy studenta - 29 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Tytuł inżyniera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Zdobycie wiedzy z zakresu teorii, projektowania, budowy i utrzymania podpór mostowych oraz umiejętności zastosowania do rozwiązywania postawionych zadań związanych z realizacją procesu inwestycyjnego.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1. Informacje wstępne (bibliografia, zakres wykładu). 2. Wybrane zapisy Prawa Budowlanego w kontekście projektowania i budowy podpór obiektów inżynierskich. 3. Klasyfikacja podpór mostowych. 4. Przyczółki, podpory skrajne – połączenie drogi z mostem. 4.1. Zasadnicze elementy przyczółków. 4.2. Przyczółki pełnościenne. 4.3. Przyczółki zatopione. 4.4. Podpory skrajne z gruntu zbrojonego. 4.5. Przyczółki w mostach zintegrowanych. 4.6. Przyczółki jako ściany oporowe. 4.7. Przyczółki z grodzic stalowych. 4.8. Połączenie drogi z mostem. 4.9. Przykłady wybudowanych przyczółków. 4.10. Przykłady zbrojenia przyczółków. 4.11. Obciążenia działające na przyczółki. 5. Podpory pośrednie – filary rzeczne. 5.1. Kształtowanie i zasadnicze elementy filarów rzecznych. 5.2. Filary z betonu niezbrojonego. 5.3. Filary z betonu zbrojonego i sprężonego. 5.4. Budowa fundamentów filarów rzecznych. 5.5. Przykłady współcześnie wybudowanych filarów rzecznych. 5.6. Podpory z pali i podpory słupowe. 5.7. Podpory o niekonwencjonalnych rozwiązaniach. 5.8. Przykłady zbrojenia filarów rzecznych. 6. Podpory pośrednie – filary lądowe. 6.1. Kształtowanie i zasadnicze elementy filarów lądowych. 6.2. Przykłady wybudowanych podpór (historyczne i ostatnie realizacje). 6.3. Przykłady zbrojenia podpór pośrednich. 7. Obciążenia działające na filary. 8. Przykład alternatywnych posadowień filara lądowego.
Ćwiczenia projektowe: Projekt budowlany z elementami projektu wykonawczego podpory pośredniej.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Jarominiak A. i inni: Podpory mostów. Wybrane zagadnienia. WKŁ, Warszawa, 1981. 2. Czudek H., Radomski W.: Podstawy mostownictwa. PWN, Warszawa 1984. 3. Jarominiak A.: Lekkie konstrukcje oporowe. WKŁ, Warszawa, 1989. 4. Furtak K.: Wprowadzenie do projektowania mostów. Wyd. PK, Kraków 1999. 5. Gradkowski K., Żurawski S., Budowle i roboty ziemne. Skrypt, Warszawa 2003. 6. Rozporządzenie MTiGM z dnia 30 maja 2000r. w sprawie warunków technicznych jakim powinny odpowiadać drogowe obiekty inżynierskie i ich usytuowanie. DU Nr 63 z 3 sierpnia 2000r. 7. Ryż K.: Nowe obszary zastosowań stalowych ścianek szczelnych – wybrane aspekty konstrukcyjne i obliczeniowe. Geoinżynieria i tunelowanie, 3/2004. 7. Pałka Z.: Mury oporowe z grodzic stalowych po raz pierwszy w Polsce. Geoinżynieria i tunelowanie 1/2004. 8. Furtak K., Wrana B.: Mosty zintegrowane. WKŁ, Warszawa 2005. 9. Stilger-Szydło E.: Posadowienia budowli infrastruktury transportu lądowego. DWE, Wrocław 2005. 10. Edel R.: Odwodnienie dróg. WKŁ, Warszawa 2006. 11. Jarominiak A.: Płyty przejazdowe. Inżynieria i budownictwo, 2/2006. 12. Freyssinet Polska, Katalog. Grunt zbrojony. Warszawa, 2007. 13. Madaj A. Wołowicki W.: Podstawy projektowania budowli mostowych. WKŁ, Warszawa 2007. 14. Madaj A., Wołowicki W.: Budowa i utrzymanie mostów. WKŁ, Warszawa 2007. 15. Materiały konferencyjne: Obiekty mostowe na autostradach i drogach ekspresowych. DWE, Wrocław, 2009. 16. Madaj A. Wołowicki W.: Projektowanie mostów betonowych. WKŁ, Warszawa 2010.
17. Zestaw norm i przepisów do projektowania.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PODPORW1: </w:t>
      </w:r>
    </w:p>
    <w:p>
      <w:pPr/>
      <w:r>
        <w:rPr/>
        <w:t xml:space="preserve">Posiada szeroką wiedzę o podporach mostowych skrajnych (przyczółki obiektów swobodnie podpartych oraz zintegrowanych) i pośrednich (filary) z uwzględnieniem ich lokalizacji na lądzie lub w wodzie ze wszystkimi wynikającym z tego konsekwencjami. Aspekty związane z projektowaniem podpór zna od strony wymaganych przepisów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K2_W12_MiBP, K2_W13_MiBP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T1A_W03, T1A_W06, T1A_W07, T2A_W03,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PODPORU1: </w:t>
      </w:r>
    </w:p>
    <w:p>
      <w:pPr/>
      <w:r>
        <w:rPr/>
        <w:t xml:space="preserve">Potrafi zaprojektować z żelbetowy filar słupowy.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pracy projektowej. 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K2_U05, K2_U06, K2_U08, K2_U13_MiBP, K2_U14_MiBP, K2_U15_MiBP, K2_U24_MiBP, K2_U26_MiBP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T2A_U02, T2A_U03, T2A_U11, T2A_U15, T2A_U16, T2A_U04, T2A_U01, T2A_U02, T2A_U05, T2A_U01, T2A_U05, T2A_U07, T2A_U02, T2A_U15, T2A_U02, T2A_U07, T2A_U02, T2A_U03, T2A_U09, T2A_U10, T2A_U17, T2A_U19, T2A_U02, T2A_U03, T2A_U07, T2A_U04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PODPORK1: </w:t>
      </w:r>
    </w:p>
    <w:p>
      <w:pPr/>
      <w:r>
        <w:rPr/>
        <w:t xml:space="preserve">Potrafi analizować posiadane informacje pod kątem wykorzystania ich w planowaniu, projektowaniu oraz budowie podpór konstrukcji mostowych, uwzględniając aspekty środowiskowe (szczególnie przy lokalizacji podpór w wodzie), a także biorąc pod uwagę autorstwo wykorzystywanych rozwiązań. Potrafi dyskutować w środowisku zawodowym, a także poza nim, nad nowymi zagadnieniami związanymi z szeroko rozumianym rozwojem technicznym, w oparciu o informacje, które stara się samodzielnie zdobywać.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Obecność na zajęciach oraz zaliczenie pracy projektowej.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2024-05-19T22:21:03+02:00</dcterms:created>
  <dcterms:modified xsi:type="dcterms:W3CDTF">2024-05-19T22:21:03+02:00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