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Bożenna Chorosińska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WN1A_09/01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 literaturą - 7,5, przygotowanie do kolokwium - 7,5, razem - 25; Razem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podstawowych procesów i mechanizmów funkcjonowania gospodarki rynkowej, zastosowania mikroekonomii w przedsiębiorstwie, samodzielnej analizy i oceny zjawisk oraz zależności makroekonomicznych, a także przełożenia poznanej teorii na praktykę gospodarczą.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Przedmiot i zakres ekonomii; Podstawowe podmioty w gospodarce rynkowej; Mechanizm rynkowy, podstawowe modele rynku; Systemy gospodarki rynkowej; W2 - Pojęcie, klasyfikacja, funkcje popytu i podaży, zachowania konsumentów; W3 - Działalność gospodarcza przedsiębiorstw; W4 - Miary poziomu działalności w gospodarce; W5 - Ekonomiczna i społeczne rola państwa; W6 - Miejsce pieniądza w ekonomii; Rola banku centralnego i banków komercyjnych; Inflacja; W7 - Korzyści i zagrożenia procesów integracji europejskiej; Główne wymiary globalizacji; W8 - Podstawowe zasady ekonomii we współczesnym świecie w warunkach gospodarki rynkowej.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pisemnych, kolokwiów na  4 i 9 zajęciach. Test wielokrotnego wyboru z pytaniami otwartymi punktowany jest następująco: ocena 5,0 - 20 pkt;  4,5 - 18 pkt;  4,0 - 16 pkt; 3,5 - 14 pkt; 3,0 - 12 pkt. Łączna ocena z przedmiotu: 5,0 - 40 pkt;  4,5 - 36 pkt;  4,0 - 32 pkt; 3,5 - 28 pkt; 3.0 - 24 pkt. Studenci, którzy nie uzyskają zaliczenia przedmiotu w trakcie semestru, mogą przystąpić do zaliczenia poprawkowego podczas sesji egzaminacyjnej.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Milewski R.: Podstawy ekonomii, PWN, Warszawa 2007  2. Marciniak S.: Makro i mikroekonomia. Podstawowe problemy, PWN, Warszawa 2009  3. Czarny S.: Wstęp do ekonomii, PWE, Warszawa 2006  Literatura uzupełniająca: Begg D., Fischer S.: Ekonomia, PWE, Warszawa 2006.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Ma podstawową wiedzę ekonomiczną, umożliwiającą rozumienie wpływu procesów gospodarczych na działalność inżynierską.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wyszukiwać informacje z literatury przedmiotu i innych źródeł do analizy głównych zjawisk rynkowych.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Posiada umiejętność przełożenia teorii  na praktykę gospodarczą w zakresie podstawowej oceny kondycji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Ma świadomość konieczności stałego doskonalenia się, nabywania i wykorzystywania szeroko rozumianych kompetencji społecznych niezbędnych do pełnowartościowego uczestnictwa na rynku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K01_02: </w:t>
      </w:r>
    </w:p>
    <w:p>
      <w:pPr/>
      <w:r>
        <w:rPr/>
        <w:t xml:space="preserve">Rozumie konieczność równoległego śledzenia trendów rozwojowych we własnej dyscyplinie inżynierskiej, współczesnych zmian społecznych i obecnych uwarunkowań gospodarki rynkowej.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K06_02: </w:t>
      </w:r>
    </w:p>
    <w:p>
      <w:pPr/>
      <w:r>
        <w:rPr/>
        <w:t xml:space="preserve">Potrafi analizować uwarunkowania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2026-08-02T10:45:12+02:00</dcterms:created>
  <dcterms:modified xsi:type="dcterms:W3CDTF">2026-08-02T10:45:12+02:00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