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chemii polimerów i biopolimerów </w:t>
      </w:r>
    </w:p>
    <w:p>
      <w:pPr>
        <w:keepNext w:val="1"/>
        <w:spacing w:after="10"/>
      </w:pPr>
      <w:r>
        <w:rPr>
          <w:b/>
          <w:bCs/>
        </w:rPr>
        <w:t xml:space="preserve">Koordynator przedmiotu: </w:t>
      </w:r>
    </w:p>
    <w:p>
      <w:pPr>
        <w:spacing w:before="20" w:after="190"/>
      </w:pPr>
      <w:r>
        <w:rPr/>
        <w:t xml:space="preserve">prof. dr hab. inż. Gabriel Rokicki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obecność na wykładach – 30h,
2.	zapoznanie się ze wskazaną literaturą – 15h
3.	przygotowanie do egzaminu i obecność na egzaminie – 25h
Razem nakład pracy studenta: 30h + 10h + 25h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podstawowych typów polireakcji (polimeryzacja rodnikowa, jonowa i koordynacyjna) prowadzących do związków wielkocząsteczkowych,
•	rozumieć jak wpływa budowa chemiczna i krystaliczność na właściwości polimerów,
•	mieć podstawową wiedzę na temat polimerów stosowanych w medycynie oraz polimerów biodegradowalnych i sposobów ich wytwarzania.
</w:t>
      </w:r>
    </w:p>
    <w:p>
      <w:pPr>
        <w:keepNext w:val="1"/>
        <w:spacing w:after="10"/>
      </w:pPr>
      <w:r>
        <w:rPr>
          <w:b/>
          <w:bCs/>
        </w:rPr>
        <w:t xml:space="preserve">Treści kształcenia: </w:t>
      </w:r>
    </w:p>
    <w:p>
      <w:pPr>
        <w:spacing w:before="20" w:after="190"/>
      </w:pPr>
      <w:r>
        <w:rPr/>
        <w:t xml:space="preserve">Celem wykładu jest omówienie podstawowych typów reakcji prowadzących do syntezy związków wielkocząsteczkowych. Scharakteryzowane będą ważniejsze polimery syntetyczne stosowane w medycynie oraz dziedziny ich zastosowań.
W wykładzie uwzględnione będą wiadomości na temat polimerów biodegradowalnych i sposobów ich wytwarzania.
Plan przedmiotu:
Podstawowe pojęcia i definicje stosowane w chemii polimerów, nazewnictwo. Ciężar cząsteczkowy polimerów, współczynnik dyspersjności, metody oznaczania, Mikrostruktura polimerów. Izomeria, taktyczność, sposoby określania mikrostruktury polimerów. Konformacje makromolekuł, sztywność cząsteczek, temperatura zeszklenia, temperatura topnienia krystalitów, temperatura mięknienia. Krystaliczność polimerów, polimery amorficzne, polimery ciekłokrystaliczne. Polimery liniowe, rozgałęzione, silnie rozgałęzione, dendrymery, polimery usieciowane, elastomery, elastomery termoplastyczne. Przegląd podstawowych typów polireakcji prowadzących do związków wielkocząsteczkowych. Uwarunkowania termodynamiczne polireakcji. Polimery otrzymywane z udziałem organizmów żywych. Metody modyfikacji polimerów naturalnych i syntetycznych. Przegląd ważniejszych polimerów i biopolimerów, podstawowe właściwości i dziedziny zastosowań. Metody przetwórstwa polimerów.
</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Z. Florjańczyk, S. Penczek, Chemia polimerów, tom I, II i III, Oficyna Wydawnicza PW, Warszawa, 2001.
2.	red. B. D. Ratner, A. 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podstawowych typów polireakcji (polimeryzacja rodnikowa, jonowa i koordynacyjna) prowadzących do związków wielkocząsteczkowych; rozumie jak wpływa budowa chemiczna i krystaliczność na właściwości polimerów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K_W07, K_W08</w:t>
      </w:r>
    </w:p>
    <w:p>
      <w:pPr>
        <w:spacing w:before="20" w:after="190"/>
      </w:pPr>
      <w:r>
        <w:rPr>
          <w:b/>
          <w:bCs/>
        </w:rPr>
        <w:t xml:space="preserve">Powiązane efekty obszarowe: </w:t>
      </w:r>
      <w:r>
        <w:rPr/>
        <w:t xml:space="preserve">T1A_W01, T1A_W03, T1A_W06, T1A_W07, T1A_W05</w:t>
      </w:r>
    </w:p>
    <w:p>
      <w:pPr>
        <w:keepNext w:val="1"/>
        <w:spacing w:after="10"/>
      </w:pPr>
      <w:r>
        <w:rPr>
          <w:b/>
          <w:bCs/>
        </w:rPr>
        <w:t xml:space="preserve">Efekt W02: </w:t>
      </w:r>
    </w:p>
    <w:p>
      <w:pPr/>
      <w:r>
        <w:rPr/>
        <w:t xml:space="preserve">ma podstawową wiedzę na temat polimerów stosowanych w medycynie oraz polimerów biodegradowalnych i sposobów ich wytwarzania.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 sposób popularny przedstawić osiągnięcia w zakresie otrzymywania biopolimerów i polimerów biodegradowalnych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K_U06</w:t>
      </w:r>
    </w:p>
    <w:p>
      <w:pPr>
        <w:spacing w:before="20" w:after="190"/>
      </w:pPr>
      <w:r>
        <w:rPr>
          <w:b/>
          <w:bCs/>
        </w:rPr>
        <w:t xml:space="preserve">Powiązane efekty obszarowe: </w:t>
      </w:r>
      <w:r>
        <w:rPr/>
        <w:t xml:space="preserve">T1A_U04,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potrafi 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2026-06-18T17:28:33+02:00</dcterms:created>
  <dcterms:modified xsi:type="dcterms:W3CDTF">2026-06-18T17:28:33+02:00</dcterms:modified>
</cp:coreProperties>
</file>

<file path=docProps/custom.xml><?xml version="1.0" encoding="utf-8"?>
<Properties xmlns="http://schemas.openxmlformats.org/officeDocument/2006/custom-properties" xmlns:vt="http://schemas.openxmlformats.org/officeDocument/2006/docPropsVTypes"/>
</file>