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NK481A</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NK481A_W1: </w:t>
      </w:r>
    </w:p>
    <w:p>
      <w:pPr/>
      <w:r>
        <w:rPr/>
        <w:t xml:space="preserve">							Zna pojęcia teorii równań różniczkowych cząstkowych: liniowego, prawie liniowegi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NK481A_W4: </w:t>
      </w:r>
    </w:p>
    <w:p>
      <w:pPr/>
      <w:r>
        <w:rPr/>
        <w:t xml:space="preserve">							Zna metodę separacji zmiennych Fouriera.														</w:t>
      </w:r>
    </w:p>
    <w:p>
      <w:pPr>
        <w:spacing w:before="60"/>
      </w:pPr>
      <w:r>
        <w:rPr/>
        <w:t xml:space="preserve">Weryfikacja: </w:t>
      </w:r>
    </w:p>
    <w:p>
      <w:pPr>
        <w:spacing w:before="20" w:after="190"/>
      </w:pPr>
      <w:r>
        <w:rPr/>
        <w:t xml:space="preserve">kolokwium i egzamim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w:t>
      </w:r>
    </w:p>
    <w:p>
      <w:pPr>
        <w:spacing w:before="20" w:after="190"/>
      </w:pPr>
      <w:r>
        <w:rPr>
          <w:b/>
          <w:bCs/>
        </w:rPr>
        <w:t xml:space="preserve">Powiązane efekty obszarowe: </w:t>
      </w:r>
      <w:r>
        <w:rPr/>
        <w:t xml:space="preserve">T2A_U09</w:t>
      </w:r>
    </w:p>
    <w:p>
      <w:pPr>
        <w:keepNext w:val="1"/>
        <w:spacing w:after="10"/>
      </w:pPr>
      <w:r>
        <w:rPr>
          <w:b/>
          <w:bCs/>
        </w:rPr>
        <w:t xml:space="preserve">Efekt 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E2_U18</w:t>
      </w:r>
    </w:p>
    <w:p>
      <w:pPr>
        <w:spacing w:before="20" w:after="190"/>
      </w:pPr>
      <w:r>
        <w:rPr>
          <w:b/>
          <w:bCs/>
        </w:rPr>
        <w:t xml:space="preserve">Powiązane efekty obszarowe: </w:t>
      </w:r>
      <w:r>
        <w:rPr/>
        <w:t xml:space="preserve">T2A_U10,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2024-05-19T23:32:47+02:00</dcterms:created>
  <dcterms:modified xsi:type="dcterms:W3CDTF">2024-05-19T23:32:47+02:00</dcterms:modified>
</cp:coreProperties>
</file>

<file path=docProps/custom.xml><?xml version="1.0" encoding="utf-8"?>
<Properties xmlns="http://schemas.openxmlformats.org/officeDocument/2006/custom-properties" xmlns:vt="http://schemas.openxmlformats.org/officeDocument/2006/docPropsVTypes"/>
</file>