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wykłady – 15 godz.
b)	ćwiczenia  laboratoryjne – 15 godz.
c)	konsultacje – 10 godz.
2.	Praca własna studenta –  20 godzin.
a)	10 godz. – przygotowanie się do zajęć laboratoryjnych;
b)	10 godz. - przygotowanie się do testu zaliczeniowego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wykłady – 15 godz.
b)	ćwiczenia  laboratoryjne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
2) 10 godz. – przygotowanie się do zajęć laboratoryjnych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
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• Historia sieci komputerowych, podstawy fizyczne działania sieci, organizacja danych, wprowadzenie do protokołów komputerowych i modelu odniesienia ISO/OSI
• Klasyfikacja sieci, topologie, standardy sieci lokalnych, przegląd przykładowego standardu dla jednego z typów sieci „Ethernet” (IEEE 802.3).
• Medium transmisyjne, transmisja sygnałów, procesy zachodzące w medium, właściwości medium, okablowanie strukturalne, diagnostyka okablowania
• Warstwa fizyczna (1), przykładowe rozwiązania, funkcje warstwy fizycznej, przykładowe rozwiązania
• Warstwa łącza danych (2) , Ethernet a warstwa (2), urządzenia działające na poziomie warstwy (2), niektóre protokoły związane z warstwą (2)
• Warstwa sieciowa (3) i sieci rozległe, niektóre protokoły warstwy (3), zasady adresowania IP, IP routing, translacja adresów, filtrowanie, diagnostyka na poziomie warstwy sieciowej
• Warstwa transportowa (4), protokoły połączeniowe i bezpołączeniowe, zabezpieczenia transmisji danych na poziomie warstwy (4)
• Wyższe warstwy, w tym warstwa aplikacji, przykładowe protokoły w warstwie aplikacji, usługi DNS, DHCP.
• Działanie popularniejszych usług Internetowych: WWW i aplikacje serwerowe, poczta Internetowa (POP3, IMAP, SMTP) oraz jej bezpieczeństwo, usługi katalogowe LDAP, usługi uwierzytelniania (w tym omówienie metody uwierzytelniania w systemie wirtualnego dziekanatu),
• Wirtualne sieci prywatne VPN, bezpieczeństwo VPN.
• Multimedia w sieci.
• Niektóre zagrożenia sieciowe i metody zapobiegania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
 literatura: 1. Blank A.: Podstawy TCP/IP. MIKOM, 2005 2. Breyer R.: 
Sean Rileyi. Switched, Fast i Gigabit Ethernet. Helion, 2000 3. Comer 
D.: Sieci Komputerowe TCP/IP. Zasady, protokoły i architektura. WNT, 
1998. 4. Miller M.: INTERNETWORKING. A Guide to Network Communications. 
M&amp;T 1991 5. Miller M.: Sieci TCP/IP. Wykrywanie i usuwanie 
problemów. Read Me, 1999. 6. Nowicki K.: Woźniak J. Przewodowe i 
bezprzewodowe sieci LAN. Oficyna PW, 2002. 7. Pawlak R.:. Okablowanie 
strukturalne sieci. Helion, 2008. 8. Sportack M.: Sieci komputerowe. 
Helion, 2004. Dodatkowe literatura: - Materiały na stronie 
http://ztmir.meil.pw.edu.pl/index.php?/Dydaktyka/Prowadzone-przedmioty/Sieci-Komputerowe
 - Kursy Internetowe. Dla ambitnych standardy z serii IEEE 802 oraz 
dokumenty RFC (dostępne online) - Materiały z wykładu oraz pytania 
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NS658_W1: </w:t>
      </w:r>
    </w:p>
    <w:p>
      <w:pPr/>
      <w:r>
        <w:rPr/>
        <w:t xml:space="preserve">							Ma wiedzę o typowych pożytecznych i szkodliwych zjawiskach występujących podczas transmisjii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2026-08-21T19:52:52+02:00</dcterms:created>
  <dcterms:modified xsi:type="dcterms:W3CDTF">2026-08-21T19:52:52+02:00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