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wykłady – 15 godz.
b)	ćwiczenia  laboratoryjne – 15 godz.
c)	konsultacje – 10 godz.
2.	Praca własna studenta –  20 godzin.
a)	10 godz. – przygotowanie się do zajęć laboratoryjnych;
b)	10 godz. - przygotowanie się do testu zaliczeniowego
Razem –  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wykłady – 15 godz.
b)	ćwiczenia  laboratoryjne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
2) 10 godz. – przygotowanie się do zajęć laboratoryjnych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
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• Historia sieci komputerowych, podstawy fizyczne działania sieci, organizacja danych, wprowadzenie do protokołów komputerowych i modelu odniesienia ISO/OSI
• Klasyfikacja sieci, topologie, standardy sieci lokalnych, przegląd przykładowego standardu dla jednego z typów sieci „Ethernet” (IEEE 802.3).
• Medium transmisyjne, transmisja sygnałów, procesy zachodzące w medium, właściwości medium, okablowanie strukturalne, diagnostyka okablowania
• Warstwa fizyczna (1), przykładowe rozwiązania, funkcje warstwy fizycznej, przykładowe rozwiązania
• Warstwa łącza danych (2) , Ethernet a warstwa (2), urządzenia działające na poziomie warstwy (2), niektóre protokoły związane z warstwą (2)
• Warstwa sieciowa (3) i sieci rozległe, niektóre protokoły warstwy (3), zasady adresowania IP, IP routing, translacja adresów, filtrowanie, diagnostyka na poziomie warstwy sieciowej
• Warstwa transportowa (4), protokoły połączeniowe i bezpołączeniowe, zabezpieczenia transmisji danych na poziomie warstwy (4)
• Wyższe warstwy, w tym warstwa aplikacji, przykładowe protokoły w warstwie aplikacji, usługi DNS, DHCP.
• Działanie popularniejszych usług Internetowych: WWW i aplikacje serwerowe, poczta Internetowa (POP3, IMAP, SMTP) oraz jej bezpieczeństwo, usługi katalogowe LDAP, usługi uwierzytelniania (w tym omówienie metody uwierzytelniania w systemie wirtualnego dziekanatu),
• Wirtualne sieci prywatne VPN, bezpieczeństwo VPN.
• Multimedia w sieci.
• Niektóre zagrożenia sieciowe i metody zapobiegania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
 literatura: 1. Blank A.: Podstawy TCP/IP. MIKOM, 2005 2. Breyer R.: 
Sean Rileyi. Switched, Fast i Gigabit Ethernet. Helion, 2000 3. Comer 
D.: Sieci Komputerowe TCP/IP. Zasady, protokoły i architektura. WNT, 
1998. 4. Miller M.: INTERNETWORKING. A Guide to Network Communications. 
M&amp;T 1991 5. Miller M.: Sieci TCP/IP. Wykrywanie i usuwanie 
problemów. Read Me, 1999. 6. Nowicki K.: Woźniak J. Przewodowe i 
bezprzewodowe sieci LAN. Oficyna PW, 2002. 7. Pawlak R.:. Okablowanie 
strukturalne sieci. Helion, 2008. 8. Sportack M.: Sieci komputerowe. 
Helion, 2004. Dodatkowe literatura: - Materiały na stronie 
http://ztmir.meil.pw.edu.pl/index.php?/Dydaktyka/Prowadzone-przedmioty/Sieci-Komputerowe
 - Kursy Internetowe. Dla ambitnych standardy z serii IEEE 802 oraz 
dokumenty RFC (dostępne online) - Materiały z wykładu oraz pytania 
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NS658_W1: </w:t>
      </w:r>
    </w:p>
    <w:p>
      <w:pPr/>
      <w:r>
        <w:rPr/>
        <w:t xml:space="preserve">							Ma wiedzę o typowych pożytecznych i szkodliwych zjawiskach występujących podczas transmisjii sygnałów w mediach sieciowych. Zna podstawowe pojęcia występujące w opisie metod transmisji danych w sieciach komputerowych. Rozumie strukturę warstwową transmisji w sieci oraz przeznaczenie warstw modelu OSI.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NS658_W2: </w:t>
      </w:r>
    </w:p>
    <w:p>
      <w:pPr/>
      <w:r>
        <w:rPr/>
        <w:t xml:space="preserve">							Ma podstawową wiedzę  o działaniu lokalnych sieci komputerowych 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NS658_W3: </w:t>
      </w:r>
    </w:p>
    <w:p>
      <w:pPr/>
      <w:r>
        <w:rPr/>
        <w:t xml:space="preserve">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NS658_U1: </w:t>
      </w:r>
    </w:p>
    <w:p>
      <w:pPr/>
      <w:r>
        <w:rPr/>
        <w:t xml:space="preserve">							Potrafi zidentyfikować warstwy modelu TCP/IP/Ethernet realizujące ważniejsze funkcje sieciowe.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2024-05-18T21:04:56+02:00</dcterms:created>
  <dcterms:modified xsi:type="dcterms:W3CDTF">2024-05-18T21:04:56+02:00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