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180 godz., w tym wykład – 60 godz., laboratorium – 60 godz., praca nad raportem – 60 godz.
Zapoznanie się z literaturą – 60 godz.
Praca nad projektem – 60 godz.
Konsultacje – 10 godz.
Razem – 310 godz. = 12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60 godz.
Laboratorium – 60 godz.
Praca nad raportem – 60 godz.
Konsultacje – 10 godz.
Razem – 190 godz. = 7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– 60 godz.
Praca nad raportem – 60 godz.
Praca nad projektem – 60 godz.
Konsultacje – 10 godz.
Razem – 190 godz. =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1, statystyka matematyczna 2, biostatystyka, data mining, metody Monte-Carlo, szeregi czasowe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problemu.
2. Realizacja projektu.
3. Przedstawianie wyników i dyskusja raportów.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WBA_K_01: </w:t>
      </w:r>
    </w:p>
    <w:p>
      <w:pPr/>
      <w:r>
        <w:rPr/>
        <w:t xml:space="preserve">Potrafi współdziałać w zespole pracującym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p>
      <w:pPr>
        <w:keepNext w:val="1"/>
        <w:spacing w:after="10"/>
      </w:pPr>
      <w:r>
        <w:rPr>
          <w:b/>
          <w:bCs/>
        </w:rPr>
        <w:t xml:space="preserve">Efekt WBA_K_02: </w:t>
      </w:r>
    </w:p>
    <w:p>
      <w:pPr/>
      <w:r>
        <w:rPr/>
        <w:t xml:space="preserve">Potrafi przedstawić wyniki pracy zespołu na forum publicznym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2024-05-19T05:47:03+02:00</dcterms:created>
  <dcterms:modified xsi:type="dcterms:W3CDTF">2024-05-19T05:47:03+02:00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