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Jerzy Garbarczyk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105. Obejmuje:
1) Zajęcia kontaktowe z nauczycielem:
-	obecność na wykładach 30 godz.,
-	obecność na ćwiczeniach 15 godz.,
-	konsultacje 10 godz..
2) Zajęcia bez kontaktu z nauczycielem (Praca własna studenta):
-	przygotowanie się do ćwiczeń (rozwiązywanie zadań ) 15 godz.,
-	przygotowywanie się do wykładu – 10 godz.,
-	przygotowanie się do kolokwiów  z ćwiczeń 15 godz.,
-	przygotowanie się do egzaminu –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
[IP-IDW-MATE1-5-09Z] Matematyka 1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"Fizyka 1" jest zaznajomienie studentów z podstawowymi pojęciami, oraz koncepcjami, takich zagadnień fizyki, jak: oddziaływania fundamentalne oraz elementarne składniki materii, zasady zachowania, ruch w polu grawitacyjnym oraz termodynamika fenomenologiczna i statystyczna.
Dodatkowym celem jest wyrobienie u studentów sprawności rachunkowej w rozwiązywaniu zadań w ramach ćwiczeń  audytoryjnych.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Język, przedmiot i metodologia fizyki: skalarne, wektorowe i tensorowe wielkości fizyczne, pomiary wielkości fizycznych, układy jednostek (układ SI), rzędy wielkości typowych wielkości fizycznych, prawa i zasady fizyki, elementarne składniki materii (kwarki, leptony, hadrony), ciemna materia i energia, elementarne wiadomości z zakresu fizyki relatywistycznej i kwantowej, oddziaływania fundamentalne.
Zasady zachowania: zasady względności Galileusza i Einsteina, zasady zachowania: pędu, krętu, energii mechanicznej, masy, masy-energii, energii całkowitej, ładunku elektrycznego, liczby leptonowej i liczby barionowej. Oddziaływanie grawitacyjne: prawo powszechnego ciążenia, pole grawitacyjne, ruch w polu grawitacyjnym - prawa Keplera, Układ Słoneczny, poza słoneczne układy planetarne.
Termodynamika fenomenologiczna: stan układu termodynamicznego, energia wewnętrzna i entropia, zasady termodynamiki (zasada tranzytywności, zasada zachowania energii w procesach termodynamicznych, zasada wzrostu entropii), maszyny cieplne, cykle termodynamiczne.
Termodynamika statystyczna: podstawowe pojęcia statystyki fizycznej, rozkłady statystyczne, zasada ekwipartycji  energii, rozkład Boltzmanna-Maxwella.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Ocena końcowa jest średnią ważoną egzaminu pisemnego (60%) oraz oceny z ćwiczeń (40%).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W.Bogusz, J.Garbarczyk, F.Krok, "Podstawy fizyki", wyd.4, OW PW, Warszawa 2010.
 	D.Halliday, R.Resnick, J.Walker, "Podstawy fizyki", PWN,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www.if.pw.edu.pl/~garbar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FIZY1_W1: </w:t>
      </w:r>
    </w:p>
    <w:p>
      <w:pPr/>
      <w:r>
        <w:rPr/>
        <w:t xml:space="preserve">Zna zasady zachowania, prawa Keplera, zasady termodynamiki, drgania harmoniczne, fale mechaniczne i dźwiękowe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ćwiczeniach, pisemny końcowy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FIZY1_U1: </w:t>
      </w:r>
    </w:p>
    <w:p>
      <w:pPr/>
      <w:r>
        <w:rPr/>
        <w:t xml:space="preserve">potrafi czerpać wiedzę z fizyki z literatury oraz baz danych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ćwiczeniach, pisemny końcowy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FIZY1_U2: </w:t>
      </w:r>
    </w:p>
    <w:p>
      <w:pPr/>
      <w:r>
        <w:rPr/>
        <w:t xml:space="preserve">Na podstawie wiedzy nabytej w trakcie wykładu oraz przeprowadzonej analizy fachowej literatury potrafi rozwiązywać standardowe zadania rachunkowe z takich działów fizyki, jak mechanika (zasady zachowania, grawitacja) i termodynamika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2024-05-15T05:08:54+02:00</dcterms:created>
  <dcterms:modified xsi:type="dcterms:W3CDTF">2024-05-15T05:08:54+02:00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