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papiernicza i poligraficzna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Blachowski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Technologia papiernictwa i poligrafii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IP-IDP-MEPA2-3-13Z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90 . Obejmuje:
1) Zajęcia kontaktowe z nauczycielem:
 Uczestnictwo w wykładach i prezentacjach projektów - 30 godz., konsultacje – 10 godz
2) Zajęcia bez kontaktu z nauczycielem (Praca własna studenta) :
Praca nad projektem - 50 godz.	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  	
- [IP-IZP-MEPA1-3-10Z] Metrologia papiernicza i poligraficzna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prowadzonych zajęć studenci mają możliwość zapoznania się zagadnieniami metrologicznymi wykorzystywanymi we współczesnym przemyśle papierniczym i poligraficznym.
Efektem kształcenia powinna być znajomość zagadnień z metrologii umożliwiająca skuteczną kontrolę jakości surowców, półproduktów i produktów przemysłu papierniczo-poligraficznego.
Podczas zajęć studenci zapoznają się z wielkościami pomiarowymi i warunkami przeprowadzania pomiarów w papiernictwie i poligrafii na podstawie norm ISO: 5-1:1984, 5-2:2001, 5-3:1995, 5-4:1995, 186:2002, 187:1990, 2470:1999, 2836:2004, 2846-1:1997, 2846-2:2000, 2846-3:2002, 2846-4:2000, 2846-5:2005, 3664:2000, 40461:2002, 4046-3:2002, 4046-5:2002, 12218:1997, 12646:2004, 12647-1:2004, 12647-2:2004, 12647-3:2005, 126474:2005, 12647-5:2001, 12647-6:2006, 13656:2000, 14981:2000, 15790:2004.
W ramach zajęć projektowych studenci opracowują schematy procedur kontroli jakości na różnych etapach technologicznych oraz dokumentację techniczną opisującą metody i wielkości pomiarowe wykorzystywane podczas procedur kontroli jakości w hipotetycznych zakładach produkcyjnych przemysłu papierniczego i poligraficznego.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W15 (Zaliczenie)
3h – Właściwości wyrobów papierniczych.
2h – Właściwości substancji barwiących.
2h – Właściwości form drukowych.
3h – Właściwości wydawniczych materiałów źródłowych.
3h – Właściwości odbitek nakładowych.
2h – Właściwości opraw i opakowań.
P15 (Zaliczenie)
2h – Opracowanie założeń projektu.
5h – Opracowanie schematu procedur kontroli jakości.
6h – Opracowanie dokumentacji technicznej dotyczącej metod i wielkości pomiarowych wykorzystywanych podczas kontroli jakości.
2h – Przedstawienie i omówienie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na podstawie wyników pisemnego sprawdzianu wiedzy.
 Projekt – zaliczenie na podstawie oceny wykonanego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Pomoce podstawowe
1.	Sydenham P.H.: Podręcznik metrologii. Tom I: Podstawy teoretyczne. Wydawnictwa Komunikacji i Łączności, Warszawa 1988.
2.	Chwaleba A., Poniński M., Siedlecki A.: Metrologia elektryczna. WNT, Warszawa 2003.
3.	Sałaciński T.: Elementy metrologii wielkości geometrycznych. Przykłady i zadania. Oficyna Wydawnicza PW, Warszawa 2000.
Pomoce uzupełniające
 Normy międzynarodowe ISO poruszające zagadnienia jakości w przemyśle poligraficznym i papierniczym.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http://ip.hoff.pl/content/blogcategory/73/177/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MEPA2_W1: </w:t>
      </w:r>
    </w:p>
    <w:p>
      <w:pPr/>
      <w:r>
        <w:rPr/>
        <w:t xml:space="preserve">Wiedza z zakresu metrologii papierniczej i poligraficznej stosowanej do oceny jakości na poszczególnych etapach technologicznych w przemyśle poligraficznym.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MEPA2_U1: </w:t>
      </w:r>
    </w:p>
    <w:p>
      <w:pPr/>
      <w:r>
        <w:rPr/>
        <w:t xml:space="preserve">Umiejętność pozyskiwania i interpretacji danych metrologicznych w dokumentach normalizacyjnych i standaryzacyjnych.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MEPA2_U2: </w:t>
      </w:r>
    </w:p>
    <w:p>
      <w:pPr/>
      <w:r>
        <w:rPr/>
        <w:t xml:space="preserve">Umiejętność przygotowania specyfikacji technicznej produkcji pod kątem kontroli jakości.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MEPA2_U3: </w:t>
      </w:r>
    </w:p>
    <w:p>
      <w:pPr/>
      <w:r>
        <w:rPr/>
        <w:t xml:space="preserve">Umiejętność posługiwania się słownictwem z języka angielskiego związanym z zagadnieniami metrologicznymi w papiernictwie i poligrafii.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MEPA2_U4: </w:t>
      </w:r>
    </w:p>
    <w:p>
      <w:pPr/>
      <w:r>
        <w:rPr/>
        <w:t xml:space="preserve">Umiejętność oceny dokumentacji technicznej pod kątem kontroli jakości produkcji poligraficznej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MEPA2_U5: </w:t>
      </w:r>
    </w:p>
    <w:p>
      <w:pPr/>
      <w:r>
        <w:rPr/>
        <w:t xml:space="preserve">Umiejętność interpretacji wyników kontroli jakości cyfrowych materiałów źródłowych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MEPA_K1: </w:t>
      </w:r>
    </w:p>
    <w:p>
      <w:pPr/>
      <w:r>
        <w:rPr/>
        <w:t xml:space="preserve">Świadomość konieczności współpracy na poszczególnych etapach technologicznych w dziedzinie wymiany informacji metrologicznej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2024-05-15T10:07:18+02:00</dcterms:created>
  <dcterms:modified xsi:type="dcterms:W3CDTF">2024-05-15T10:07:18+02:00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