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inżynierskie/ Desing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metodami projekotowania inżynierskiego. Opanowanie podstaw komputerowego wspomagania projektowania materiałowego i technologicznego. Poznanie zasad tworzenia parametrycznych modeli geometrycznych 3D za pomocą systemu komputerowego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 Tworzenie obiektów  za pomocą obracania  (dodawanie i odejmowanie brył). Tworzenie obiektów referencyjnych (płaszczyzna, prosta, punkt).
3.  Zaawansowane narzędzia budowy profili. Tworzenie obiektów  za pomocą przeciągania  (dodawanie i odejmowanie brył).  
4.  Tworzenie obiektów  za pomocą bryły wieloprzekrojowej  (dodawanie i odejmowanie brył). Polecenie skorupa.
5.  Metody powielania obiektów. Lustro, szyk prostokątny i kołowy, szyk użytkownika
6. Tworzenie dokumentacji 2D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kontrolne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piw: </w:t>
      </w:r>
    </w:p>
    <w:p>
      <w:pPr/>
      <w:r>
        <w:rPr/>
        <w:t xml:space="preserve">Poznanie zasad tworzenia parametrycznych modeli geometrycznych 3D za pomocą systemu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2024-05-18T23:21:50+02:00</dcterms:created>
  <dcterms:modified xsi:type="dcterms:W3CDTF">2024-05-18T23:21:50+02:00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