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twórczego poszukiwania rozwiązań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Marcin Bednarski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Z1 - Zarządzanie innowacjami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4P1Z1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ECTS):
20h (ćwiczenia) + 1h (konsultacje) + 30h (zapoznanie się ze wskazaną literaturą) + 25h (przygotowanie do zaliczenia przedmiotu)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ECTS:
30h (przygotowanie do zaliczenia przedmiotu)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 (prerekwizyty): heurystyka, wiedza, metoda, twórcze myślenie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o istocie działania twórczego i kształto-wania grup twórczego myślenia,
- potrafił wskazać metody poszukiwania rozwiązań, procedury i warunki zastosowania wybranych metod,
- potrafił tworzyć i wdrażać innowacje w przedsiębiorstwie z praktycz-nym wykorzystaniem stosownych metod.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Heurystyka a działania twórcze w przedsiębiorstwie. 2) Kształtowa-nie grup twórczego myślenia. 3) Geneza metod heurystycznych, metoda burzy mózgów. 4) Zastosowanie metody morfologicznej w procesie rozwiązywania zadań wynalazczych. 5) Analogia jako metoda poznania.
6) Wiedza ekspercka w przedsiębiorstwie. 7) Wykorzystanie metody delfickiej oraz badania ankietowe. 8) Myślenie lateralne, metoda de Bo-no. 9) Metody grupowe, syndrom grupowego myślenia. 10) Scenariusze rozwoju wiedzy w Polsce.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przeprowadzenie kolokwium, zwierającego takie elementy jak: test, py-tania, zadanie projektowe; ocena z kolokwium w zakresie 2-5; do zali-czenia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Antoszkiewicz J.: Metody heurystyczne. Twórcze rozwiązywanie problemów. PWN Warszawa 1990. [2] Dobrołowicz W., (red.): Twór-czość – wyzwanie XX1 wieku. Oficyna Wydawnicza „Impuls”, Kraków 2003. [3] Góralski A.: Być nowatorem – poradnik twórczego myślenia. PWN, Warszawa 1990. [4] Góralski A., Twórcze rozwiązywanie zadań. PWE, Warszawa 1980. [5] Kramer F., Appelt H. G.: Innowacje w prze-myśle. WNT, Warszawa 1978. [6] Nęcka E.: Z badań nad efektywnością techniki twórczego myślenia. Zeszyty Naukowe Uniwersytetu Jagiellońskiego, Zeszyty 3-4, Kraków 1982. [7] Proctor T.: Zarządzanie twórcze - Podstawy zarządzania. Gebethner i Ska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4P1Z1_W01: </w:t>
      </w:r>
    </w:p>
    <w:p>
      <w:pPr/>
      <w:r>
        <w:rPr/>
        <w:t xml:space="preserve">							ma usystematyzowaną wiedzę w zakresie metod twórczego poszukiwania rozwiązań oraz wykorzystania niniejszych metod przy tworzeniu innowacji w przedsiębiorstwie, roz-woju innowacyjnego przedsiębiorstwa, a także wprowadza-nia zmian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kolokwium, zwierającego takie elementy jak: test, pytania, zadanie projektowe; ocena z kolokwium w zakresie 2-5; do zaliczenia wymagane jest uzyskanie oceny &gt;=3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4P1Z1_U01: </w:t>
      </w:r>
    </w:p>
    <w:p>
      <w:pPr/>
      <w:r>
        <w:rPr/>
        <w:t xml:space="preserve">							potrafi wykorzystywać nabytą wiedzę w zakresie metod twórczego poszukiwania rozwiązań przy tworzeniu inno-wacji w przedsiębiorstwie, a także do rozumienia podstaw teoretycznych, form organizacji oraz ogólnych zasad funk-cjonowania organizacji i rozwiązywania pojawiających się problemów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kolokwium, zwierającego takie elementy jak: test, pytania, zadanie projektowe; ocena z kolokwium w zakresie 2-5; do zaliczenia wymagane jest uzyskanie oceny &gt;=3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4P1Z1_K01: </w:t>
      </w:r>
    </w:p>
    <w:p>
      <w:pPr/>
      <w:r>
        <w:rPr/>
        <w:t xml:space="preserve">							potrafi przekazać, w sposób powszechnie zrozumiały, in-formację o osiągnięciach metod twórczego poszukiwania rozwiązań w tworzeniu innowacji w przedsiębiorstwie; po-trafi wykazać się skutecznością zastosowania niniejszych metod przy realizacji projektów o charakterze naukowo ba-dawczym lub programistyczno wdrożeniowym.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kolokwium, zwierającego takie elementy jak: test, pytania, zadanie projektowe; ocena z kolokwium w zakresie 2-5; do zaliczenia wymagane jest uzyskanie oceny &gt;=3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2025-04-16T21:32:56+02:00</dcterms:created>
  <dcterms:modified xsi:type="dcterms:W3CDTF">2025-04-16T21:32:56+02:00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