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MPol4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 wykładu, 80 godzin pracy w domu nad przygotowaniem się do wykładu, 20 godzin przygotowań do egzaminu, 28 godzin zajęć laboratoryjnych, 25 godzin przygotowań do ćwiczeń, 25 godzin na przygotowanie sprawozdań z ćwiczeń laboratoryjnych. Razem 203 godziny = 8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42 godziny wykładu, 28 godzin zajęć laboratoryjnych. Razem 70 godzin -2,8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zajęć laboratoryjnych, 25 godzin przygotowań do ćwiczeń, 25 godzin na przygotowanie sprawozdań z ćwiczeń laboratoryjnych = 3,1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przedmiotów Podstawy Nauki o Materiałach 1 i 2, Chemii Ogólnej prowadzonych na semestrach 1.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egzaminie. Zaliczenie laboratorium odbywa się na podstawie kolokwiów na ćwiczeniach i sprawozdań z jego realizacji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
2. Praca zbiorowa pod red. Z. Floriańczyka, S. Penczka, Chemia Polimerów t.I-III, OW-PW 1995; 
3. W. H. Szlezyngier Tworzywa sztuczne, t.I-III, FOSZE, Rzeszów 1996, 
4. Praca zbiorowa pod red. Marka Kozłowskiego, Podstawy recyklingu tworzyw sztucznych, Wydawnictwo Politechniki Wrocławskiej, Wrocław 1998, 
5. H. Saechtling, Tworzywa sztuczne-poradnik, WNT, Warszawa 2000.
6. T. Broniewski, J.Kapko, W.Płaczek, J. Thomalla, WNT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MPol4_W01: </w:t>
      </w:r>
    </w:p>
    <w:p>
      <w:pPr/>
      <w:r>
        <w:rPr/>
        <w:t xml:space="preserve">Posiada podstawową wiedzę o materiałach polimerowych, zna ich budowę chemiczną i fizyczną oraz właściwości, a także podstawe technologie ich wytwarzania i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MPol4_W02: </w:t>
      </w:r>
    </w:p>
    <w:p>
      <w:pPr/>
      <w:r>
        <w:rPr/>
        <w:t xml:space="preserve">Posiada wiedzę o typowych metodach badań materiałów polimerowych, związkach pomiędzy cechami budowy makrocząsteczek i ich zbiorów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MPol4_W04: </w:t>
      </w:r>
    </w:p>
    <w:p>
      <w:pPr/>
      <w:r>
        <w:rPr/>
        <w:t xml:space="preserve">Posiada wiedzę o podstawowych metodach wytwarzania i przetwarzania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MPol4_W03: </w:t>
      </w:r>
    </w:p>
    <w:p>
      <w:pPr/>
      <w:r>
        <w:rPr/>
        <w:t xml:space="preserve">Posiada wiedzę o wpływie różnych czynników na zachowanie się polimerow pod obciażeniem, w środowiskach ciekłych i pod wpływem temperatury.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MPol4_W05: </w:t>
      </w:r>
    </w:p>
    <w:p>
      <w:pPr/>
      <w:r>
        <w:rPr/>
        <w:t xml:space="preserve">Posiada wiedzę o zasadach doboru materiałów polimerowych do aplikacji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MPol4_U02: </w:t>
      </w:r>
    </w:p>
    <w:p>
      <w:pPr/>
      <w:r>
        <w:rPr/>
        <w:t xml:space="preserve">Potrafi stosować typowe metody badań materiałów polimerowych i analizować związki pomiędzy cechami ich budowy a właściwościami.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MPol4_U03: </w:t>
      </w:r>
    </w:p>
    <w:p>
      <w:pPr/>
      <w:r>
        <w:rPr/>
        <w:t xml:space="preserve">Potrafi analizować wpływ różnych czynników na właściwości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MPol4_U05: </w:t>
      </w:r>
    </w:p>
    <w:p>
      <w:pPr/>
      <w:r>
        <w:rPr/>
        <w:t xml:space="preserve">Student potrafi przygotować rozwiązać - w formie wygłaszanego referatu – zadanie związane z doborem materiału polimerowego do zastosowania przy produkcji danego wyrobu, z uwzględnieniem aspektów ekonomicznych i środowiskowych. Student umie wskazać technologie wytwarzania i przetwarzania materiałów w celu osiągnięcia wymaganych własności.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MPol4_U01: </w:t>
      </w:r>
    </w:p>
    <w:p>
      <w:pPr/>
      <w:r>
        <w:rPr/>
        <w:t xml:space="preserve">Potrafi rozróżniać różne grupy materiałów polimerowych, potrafi opisać i analizować ich budowę chemiczną i fizyczną oraz ich wpływ na właściwości polimerów, potrafi ocenić zalety i wady różnych metod wytwarzania polimerów i umie dobrać techniki przetwarzania do rodzaju, ilości wyrobów uwzględniając rodzaj polimeru z jakiego będzie wytwarzany wyrób. Potrafi dokonać wstępnej analizy ekonomicznej przy doborze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MPol4_U04: </w:t>
      </w:r>
    </w:p>
    <w:p>
      <w:pPr/>
      <w:r>
        <w:rPr/>
        <w:t xml:space="preserve">Potrafi preprowadzić proste procesy otrzymywania polimerów i ich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MPol4_K02: </w:t>
      </w:r>
    </w:p>
    <w:p>
      <w:pPr/>
      <w:r>
        <w:rPr/>
        <w:t xml:space="preserve">Prawidłowo identyfikuje i rozwiązuje zadania związane z badaniami, stosowaniem, wytwarzaniem i przetwarzaniem materiałów polimerowych. Ma świadomość oddziaływania działalności inżynierskiej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MPol4_K01: </w:t>
      </w:r>
    </w:p>
    <w:p>
      <w:pPr/>
      <w:r>
        <w:rPr/>
        <w:t xml:space="preserve">Prawidłowo identyfikuje i rozwiązuje zadania związane ze stosowaniem i otrzymywaniem wyrobów z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2026-06-18T20:16:49+02:00</dcterms:created>
  <dcterms:modified xsi:type="dcterms:W3CDTF">2026-06-18T20:16:49+02:00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