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jakości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Tomasz Dymkowski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SJ6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28 godzin wykładu, 15 godzin pracy w domu, 13 godzin przygotowania do kolokwium zaliczeniowego. Razem 56 godziny = 2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wykładów: Prawo gospodarcze i ochrona własności intelektualnej, Komunikacja, Kierowanie zespołami pracowników, Planowanie badań, Gry decyzyjne, Rynek materiałów, Materiał a ekonomiczne aspekty eksploatacji konstrukcji,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znajomości podstawy teorii zarządzania i organizacji pracy, zasad budowy systemów zarządzania jakością i zintegrowanych systemów zarządzania oraz zasad ich funkcjonowania, a także umiejętności i kompetencji uwzględniania zasad organizacji pracy i zintegrowanego zarządzania w podejmowanych działaniach technicznych oraz w różnych formach aktywności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Postęp techniczno-organizacyjny. Elementy organizacji produkcji. Cykl produkcyjny i zasady organizacji pracy. Cykl organizacyjny. Jakość pracy i produktu – kryteria. Instrumenty budowy zaufania we wspólnej przestrzeni gospodarczej Podstawy zarządzania przez jakość. Metody i techniki zarządzania jakością. Standardy systemów zarządzania jakością. System zarządzania jakością wg norm ISO z serii 9000. Dokumentowanie i wdrażanie systemu jakości w firmie produkcyjnej lub usługowej. System bezpieczeństwa produktu, systemy dobrej praktyki. Systemy oceny zgodności. Procesy decyzyjne. Motywacyjne techniki zarządzania. System zarządzania bezpieczeństwem i higieną pracy. wg norm ISO z serii 18000, prawne podstawy ochrony pracy. Koncepcja zrównoważonego rozwoju. Ochrona środowiska. Ekologia przemysłowa. Definicje, modele i systemy zarządzania środowiskiem i zarządzania środowiskowego. Systemy niesformalizowane i sformalizowane. Czystsza produkcja jako niesformalizowany system zarządzania środowiskowego. Systemy zarządzania środowiskowego wg norm ISO serii 14000. Ekonomiczne i prawne aspekty funkcjonowania systemów zarządzania. Najlepsze dostępne praktyki, techniki i technologie. Projektowanie strategii przedsiębiorstwa z uwzględnieniem jakości, środowiska i bezpieczeństwa pracy. Zintegrowane systemy zarządzania. Koncepcja tworzenia przedsiębiorstwa.
Systemy zarządzania jakością w badaniach materiałów.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Materiały wykładowe oraz: R. Kolman: Inżynieria Jakości, PWE, 1992; P.F. Drucker: Innowacje i Przedsiębiorczość, PWE, 1994; H. Steinbeck: Total Quality Management- kompleksowe zarządzanie jakością, Placet, 1998; K. Szczepańska: Kompleksowe Zarządzanie Jakością - TQM, Wyd. Normal. Alfa-Wero, 1998; D. Waters: Zarządzanie operacyjne, Towary i usługi, PWN, 2001, A. Hernas i inni: Podstawy Inżynierii Jakości, Politechnika Śląska, Skr.Ucz. Wyd II, 2005; A. Hamrol, W. Matura: Zarządzanie Jakością - Teoria i Praktyka, PWN, 2005; Sł. Wawak: Zarządzanie jakością, Teoria i praktyka, Wyd. II, OnePress, 2005; J. Wilk: Zintegrowany system zarządzania przedsiębiorstwem, Dom Wydawniczy Elipsa, 2001; J. Micklethwait, A. Wooldridge: Szamani zarządzania, Zysk i S-ka Wyd., 2000; J. Łańcucki: Podstawy kompleksowego zarządzania jakością TQM, Wyd. Akad. Ekonom. Poznań, 2006; D. Waters, Zarządzanie operacyjne, PWN, 2001; A.P. Muhlemann, J.S. Oakland, K.G. Lockyer, Zarządzanie - produkcja i usługi, PWN, 2002, Podręcznik zarządzania jakością, pod red. D. Lock. tłum. z jęz. ang. L. Wasilewski, PWN, 2002, I. Durlik: Inżynieria zarządzania, Placet, 2004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SJ5_W01: </w:t>
      </w:r>
    </w:p>
    <w:p>
      <w:pPr/>
      <w:r>
        <w:rPr/>
        <w:t xml:space="preserve">Ma podstawową wiedzę dotyczącą cyklu produkcyjnego i zasad organizacji pracy, metod i technik zarządzania, systemów zarządzania i znaczenia bezpieczeństwa i ochrony pracy oraz ochrony środowiska podczas tworzenia wyrobu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</w:t>
      </w:r>
    </w:p>
    <w:p>
      <w:pPr>
        <w:keepNext w:val="1"/>
        <w:spacing w:after="10"/>
      </w:pPr>
      <w:r>
        <w:rPr>
          <w:b/>
          <w:bCs/>
        </w:rPr>
        <w:t xml:space="preserve">Efekt SJ6_W02: </w:t>
      </w:r>
    </w:p>
    <w:p>
      <w:pPr/>
      <w:r>
        <w:rPr/>
        <w:t xml:space="preserve">Zna koncepcje tworzenia i prowadzenia przedsiębiorstwa z uwzględnieniem jakości, środowiska i bezpieczeństwa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SJ6_U01: </w:t>
      </w:r>
    </w:p>
    <w:p>
      <w:pPr/>
      <w:r>
        <w:rPr/>
        <w:t xml:space="preserve">Potrafi określić efektywność systemu zarządzania i znaczenie prawidłowego przyjęcia strategii przedsiębiorstwa uwzględniajacej zarządzanie jakością, bezpieczeństwem pracy i ochroną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SJ6_K01: </w:t>
      </w:r>
    </w:p>
    <w:p>
      <w:pPr/>
      <w:r>
        <w:rPr/>
        <w:t xml:space="preserve">Potrafi określić efektywność systemu zarządzania i znaczenie prawidłowego przyjęcia strategii przedsiębiorstwa uwzględniajacej zarządzanie jakością, bezpieczeństwem pracy i ochroną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2024-05-16T10:07:35+02:00</dcterms:created>
  <dcterms:modified xsi:type="dcterms:W3CDTF">2024-05-16T10:07:35+02:00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