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dr.inż./Lech Wilkanowicz/adiunkt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zapoznanie ze wskazaną literaturą - 5, opracowanie wyników - 10, napisanie sprawozdania - 20, inne (przygotowanie prezentacji) - 10,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- 5 h, opracowanie wyników - 10 h, napisanie sprawozdania - 20 h, inne (przygotowanie prezentacji) - 10 h, razem - 75 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jego specyfiką w kontekście technologii przerobu ropy naftowej. 
</w:t>
      </w:r>
    </w:p>
    <w:p>
      <w:pPr>
        <w:keepNext w:val="1"/>
        <w:spacing w:after="10"/>
      </w:pPr>
      <w:r>
        <w:rPr>
          <w:b/>
          <w:bCs/>
        </w:rPr>
        <w:t xml:space="preserve">Treści kształcenia: </w:t>
      </w:r>
    </w:p>
    <w:p>
      <w:pPr>
        <w:spacing w:before="20" w:after="190"/>
      </w:pPr>
      <w:r>
        <w:rPr/>
        <w:t xml:space="preserve">"I. Na podstawie danych literaturowych wybrać i opisać zagadnienia dotyczące:
P1- Procesów ekstrakcji i urządzeń do ekstrakcji stosowanych w przemyśle rafineryjnym i petrochemicznym, 
P2- Wymienników ciepła w przemyśle rafineryjnym i petrochemicznym,  
P3- Wytwarzania tlenu i azotu w przemyśle rafineryjnym i petrochemicznym,  
P4- Układów wytwarzania, dystrybucji  i cyrkulacji pary przemysłowej,
P5- Przemysłowych układów cyrkulacji wód chłodzących,
P6- Urządzeń do wytwarzania „zimna” w przemyśle rafineryjnym i petrochemicznym, 
P7- Reaktorów stosowanych w przemyśle rafineryjnym i petrochemicznym,
P8- Urządzeń do absorpcji i adsorpcji w przemyśle rafineryjnym i petrochemicznym,
P9- Kolumn do destylacji atmosferycznej i próżniowej stosowanych w przemyśle rafineryjnym i petrochemicznym,
P10- Pieców stosowanych w przemyśle rafineryjnym i petrochemicznym,
P11-  Urządzeń do oczyszczania spalin w przemyśle rafineryjnym i petrochemicznym,
II. W ramach projektu przedstawić:
P12 - schematy przykładowych procesów zawierających urządzenia określone w temacie projektu.  
"
</w:t>
      </w:r>
    </w:p>
    <w:p>
      <w:pPr>
        <w:keepNext w:val="1"/>
        <w:spacing w:after="10"/>
      </w:pPr>
      <w:r>
        <w:rPr>
          <w:b/>
          <w:bCs/>
        </w:rPr>
        <w:t xml:space="preserve">Metody oceny: </w:t>
      </w:r>
    </w:p>
    <w:p>
      <w:pPr>
        <w:spacing w:before="20" w:after="190"/>
      </w:pPr>
      <w:r>
        <w:rPr/>
        <w:t xml:space="preserve">Studenci podzieleni na grupy 2 i 3 osobowe wykonują zadania projektowe, które prezentują podczas końcowych zajęć swoim kolegom. Prowadzący ocenia sprawozdania z wykonanych projektów oraz przedstawione prezentacje i na tej podstawie dokonuje ostatecznej oceny pracy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Bretschneider, Zagadnienia projektowania procesów przemysłu chemicznego, t. I, WNT, Warszawa 1957, 2. S. Bretschneider i inni, Podstawy ogólne technologii chemicznej, WNT, Warszawa 1973, 3. J. Pikoń, Aparatura chemiczna, PWN, Warszawa 1983, 4. W.E. Wilson, Projektowanie techniczne w ujęciu systemowym, WNT, Warszawa 1969, 5. E. Grzywa, J. Molenda, Technologia 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	Ma wiedzę z zakresu zastosowania wybranych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		Ma wiedzę o trendach rozwojowych z zakresu zastosowania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przemysle rafineryjnym i petrochemivcznym, uwzględniając aspekty pozatechniczne.</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farineryjnego lub petrochemicznego o zadanych właściwościach fizykochemicznych.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farineryjnego lub petrochemicznego o zadanych właściwościach eksploatacyjnych.</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			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	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		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świadmość odpowiedzialności za pracę własną i za wspólnie realizowane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(P1 - P11)</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2026-05-09T09:23:51+02:00</dcterms:created>
  <dcterms:modified xsi:type="dcterms:W3CDTF">2026-05-09T09:23:51+02:00</dcterms:modified>
</cp:coreProperties>
</file>

<file path=docProps/custom.xml><?xml version="1.0" encoding="utf-8"?>
<Properties xmlns="http://schemas.openxmlformats.org/officeDocument/2006/custom-properties" xmlns:vt="http://schemas.openxmlformats.org/officeDocument/2006/docPropsVTypes"/>
</file>