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kierunkowy do wyboru B: Struktura i hydrodynamika dyspersji zagregowanych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inż./Lech Gmachowski/ profesor nadzwyczajny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CS2A_06/01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przygotowanie do zaliczenia - 20, razem - 50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h;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 w technologii chemicznej, inżynieria chemiczna, chemia fizyczna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i umiejętności w zakresie struktury agregatów cząstek koloidalnych i makrocząsteczek w roztworach oraz ze zjawiskami hydrodynamicznymi obserwowanymi w tych układach. Celem nauczania przedmiotu jest poznanie opisu takich układów, umożliwiającego prawidłową interpretację obserwowanych zjawisk i wyników badań eksperymentalnych dotyczących między innymi agregacji asfaltenów naftowych.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Charakterystyka dyspersji koloidalnej; W2 - Kinetyka agregacji; W3 - Struktura agregatu; W4 - Rola monomeru tworzącego agregat (cząstka podstawowa, agregat podstawowy, mer, segment Kuhna, blob termiczny); W5 - Prędkość swobodnego opadania agregatu; W6 - Właściwości roztworowe polimerów – współczynnik sedymentacji, współczynnik dyfuzji, lepkość istotna; W7 - Średnie masy cząsteczkowe; W8 - Normalizacja stężeniowa w układach zagregowanych;  W9 - Prędkość sedymentacji poniżej i powyżej stężenia krytycznego; W10 - Agregat fraktalny z mieszaną statystyką jako wynik oddziaływań polimer-rozpuszczalnik lub wtórnej agregacji; W11 - Agregacja asfaltenów naftowych; W12 - Analiza struktury i hydrodynamiki dyspersji zagregowanych występujących w procesach technologii chemicznej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średniej arytmetycznej ocen prac domowych nie mniejszej niż 3. Osoby, które nie zaliczyły lub chcą poprawić ocenę, zaliczają przedmiot w wyznaczonym terminie. Kontakt z prowadzącym zajęcia:  gmachowski@poczta.onet.pl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Połowiński S.: Chemia fizyczna polimerów, http://ebipol.p.lodz.pl/dlibra/doccontent?id=1879&amp;dirids=1; 2. Gmachowski L.: Hydrodynamic properties of aggregates with complex structure  http://www.intechopen.com/articles/show/title/hydrodynamic-properties-of-aggregates-with-complex-structure;  3. Rubinstein M., Colby R. H.: Polymer Physics, OUP, New York 2006;  4.Teraoka I.: Polymer solutions, Wiley, New York 2002.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zmodernizowanego w ramach Zadania 31 i zmodyfikowanego w ramach Zadania 38 Programu Rozwojowego Politechniki Warszawskiej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W01_01: </w:t>
      </w:r>
    </w:p>
    <w:p>
      <w:pPr/>
      <w:r>
        <w:rPr/>
        <w:t xml:space="preserve">Ma rozszerzoną i pogłębioną wiedzę z zakresu geometrii fraktalnej przydatną do formułowania i rozwiązywania złożonych zadań z zakresu technologii chemicznej.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prac domowych (W3 - W5)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W01_03: </w:t>
      </w:r>
    </w:p>
    <w:p>
      <w:pPr/>
      <w:r>
        <w:rPr/>
        <w:t xml:space="preserve">Ma rozszerzoną i pogłębioną wiedzę z zakresu chemii fizycznej polimerów i układów koloidalnych przydatną do formułowania i rozwiązywania złożonych zadań z zakresu technologii chemicznej.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prac domowych (W1, W2, W6, W7, W10, W12)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C2A_W01_03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 w zakresie struktury i hydrodynamiki dyspersji zagregowanychj; potrafi integrować uzyskane informacje, dokonywać ich interpretacji i krytycznej oceny, a także wyciągać wnioski oraz formułować i uzasadniać opinie.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prac domowych (W12)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U08_01: </w:t>
      </w:r>
    </w:p>
    <w:p>
      <w:pPr/>
      <w:r>
        <w:rPr/>
        <w:t xml:space="preserve">Potrafi planować i przeprowadzać eksperymenty komputerowe, interpretować uzyskane wyniki i wyciągać wnioski.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prac domowych (W3 -W5, 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</w:t>
      </w:r>
    </w:p>
    <w:p>
      <w:pPr>
        <w:keepNext w:val="1"/>
        <w:spacing w:after="10"/>
      </w:pPr>
      <w:r>
        <w:rPr>
          <w:b/>
          <w:bCs/>
        </w:rPr>
        <w:t xml:space="preserve">Efekt U09_01: </w:t>
      </w:r>
    </w:p>
    <w:p>
      <w:pPr/>
      <w:r>
        <w:rPr/>
        <w:t xml:space="preserve">Potrafi wykorzystać do formułowania i rozwiązywania zadań inżynierskich i prostych problemów badawczych metody analityczne.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prac domowych (W5, W8, W9)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C2A_U09_01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</w:t>
      </w:r>
    </w:p>
    <w:p>
      <w:pPr>
        <w:keepNext w:val="1"/>
        <w:spacing w:after="10"/>
      </w:pPr>
      <w:r>
        <w:rPr>
          <w:b/>
          <w:bCs/>
        </w:rPr>
        <w:t xml:space="preserve">Efekt U11_01: </w:t>
      </w:r>
    </w:p>
    <w:p>
      <w:pPr/>
      <w:r>
        <w:rPr/>
        <w:t xml:space="preserve">Potrafi formułować i testować hipotezy związane z problemami inżynierskimi i prostymi problemami badawczymi występującymi w układach zagregowanych.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prac domowych (W6)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C2A_U11_01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2024-05-19T09:38:42+02:00</dcterms:created>
  <dcterms:modified xsi:type="dcterms:W3CDTF">2024-05-19T09:38:42+02:00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