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maszyn i urządzeń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Pietrzyk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MN1A_71_02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zaliczenia - 20, razem - 50; Laboratoria: liczba godzin według planu studiów - 10, przygotowanie do zajęć - 10; zapoznanie ze wskazaną literaturą - 6, opracowanie wyników - 12; napisanie sprawozdania - 12, razem - 50;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Laboratoria - 10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techniczna, Materiały konstrukcyjne w budowie maszyn, Podstawy konstrukcji maszyn.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wiedzy z teorii i budowy funkcjonowania maszyn i urządzeń mechanicznych, a w szczególności maszyn i urządzeń rolniczych wraz z przykładami możliwości ich inżynierskich zastosowań. Cel zostanie osiągnięty poprzez przekazanie studentom wiedzy z zakresu: maszyn do zbioru zielonek, pras i przyczep samozbierających, maszyn do zbioru zbóż, maszyn do zbioru okopowych, maszyn do zbioru buraków, automatyzacji maszyn i urządzeń rolniczych.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Prace rolnicze związane ze zbiorem płodów rolnych, mechanizacja tych prac, rodzaje maszyn i sposoby ich użytkowania. Kosiarki: palcowe, bezpalcowe, rotacyjne: zespoły tnące, agregowanie, dobór parametrów konstrukcyjnych i funkcjonalnych; W2 - Zgniatacze zielonek i spulchniacze pokosów, przetrząsaczo-zgrabiarki beznapędowe i napędzane: bębnowe, karuzelowe, taśmowo-palcowe; W3 - Prasy zbierające: tłokowe i zwijające, brykieciarki polowe; W4 - Maszyny do zbioru zielonek na kiszonki i do bezpośredniego skarmiania: silosokombajny bijakowe, sieczkarnie polowe, przyczepy samozaładowcze, ładowacze zielonek; W5 - Maszyny do zbioru zbóż i nasion innych roślin: żniwiarki pokosowe, kombajny zbożowe, adaptacja do zbioru kukurydzy, rzepaku, nasion roślin motylkowych, słonecznika; W6 - Maszyny do zbioru ziemniaków: rozdrabniacze łęcin, kombajny do ziemniaków; W7 - Maszyny do zbioru buraków cukrowych: ogławiacze, wyorywacze korzeni, ładowacze korzeni, kombajny do buraków.
L1 - Wyznaczanie  sprawności przekładni zębatej na stanowisku z mocą krążącą; L2 - Wyznaczanie powierzchni współpracy opony rolniczej z podłożem; L3 - Badanie podstawowych parametrów gleby; L4 - Badania i ocena wpływu wiatru na jakość zabiegu opryskiwania; L5 - Nowoczesne metody pomiarowe wykorzystywane w badaniach maszyn i urządzeń rolniczych.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 Kolokwium z części wykładowej  odbywa się nie później niż na ostatnich zajęciach wykładowych w semestrze. Podczas kolokwium studenci powinni opracować sześć tematów. Za każdy temat student może uzyskać do pięciu punktów, a pozytywna ocena jest uwarunkowana uzyskaniem co najmniej szesnastu punktów. Tematy mogą zawierać także zadania wymagające narysowania uproszczonego schematu lub przeprowadzenia nieskomplikowanych obliczeń.Szczegółowe zasady organizacji kolokwium, zasady korzystania z materiałów pomocniczych oraz zasady oceny podawane są na początku zajęć dydaktycznych.
Warunkiem zaliczenia części laboratoryjnej przedmiotu jest uzyskanie pozytywnych ocen ze wszystkich przewidzianych w planie ćwiczeń laboratoryjnych. Obecność studentów na ćwiczeniach laboratoryjnych jest obowiązkowa. Przed rozpoczęciem zajęć przeprowadzany jest piętnastominutowy sprawdzian z zakresu zagadnień związanych z tematyką ćwiczenia laboratoryjnego. Podczas sprawdzianu studenci powinni udzielić odpowiedzi na trzy krótkie pytania. Za każdą odpowiedź student może uzyskać do trzech punktów, a pozytywna ocena jest uwarunkowana uzyskaniem co najmniej 5 punktów. Po wykonaniu ćwiczenia każdy student zobowiązany jest do opracowania sprawozdania zawierającego cel i opis ćwiczenia, schemat stanowiska laboratoryjnego, zestawienie wyników pomiarów, obliczenia, wykresy oraz wnioski końcowe. Sprawozdania powinny być wykonane samodzielnie przez studenta i są oceniane przez prowadzącego w zakresie: poprawności merytorycznej, kompletności wyników i ich obliczeń, a także umiejętności analizy i formułowania wniosków końcowych.
W przypadku oceny negatywnej ze sprawdzianu poprzedzającego ćwiczenie laboratoryjne lub sprawozdania, prowadzący ustala ze studentem dodatkowy termin zaliczania lub oddania poprawionego sprawozdania. Może się on odbywać się w ramach godzin konsultacyjnych wyznaczonych przez prowadzącego. Ocena końcowa z ćwiczeń laboratoryjnych jest średnią arytmetyczną ocen za wszystkie sprawdziany i sprawozdania. 
Ocena końcowa (zaliczeniowa) dla przedmiotu może być wystawiona jeśli ocena z kolokwium i ocena z części laboratoryjnej są ocenami pozytywnymi i ustalana jest jako średnia arytmetyczna obu wymienionych ocen. 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Bernacki H.: Teoria i konstrukcja maszyn rolniczych, T. 1, cz. I i II, PWRiL Warszawa 1981. 2. Bernacki H., Haman J., Kanafojski Cz.: Teoria i konstrukcja maszyn rolniczych,  T. I i II, PWRiL, Warszawa 1987. 3. Gach S., Kuczewski J., Waszkiewicz Cz.: Maszyny rolnicze. Elementy teorii i obliczeń, SGGW, Warszawa 1991.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							Zna i rozumie sposób funkcjonowania, budowę, i podstawowe aspekty eksploatacji maszyn i urządzeń mechanicznych. Rozróżnia i charakteryzuje relacje i powiązania systemów mechanicznych, mechatronicznych i automatycznych z  cechami konstrukcyjnymi i funkcjonalnymi zespołów roboczych maszyn i urządzeń mechanicznych. Potrafi identyfikować, rozróżniać i charakteryzować systemy mechaniczne wykorzystywane do wykonywania prac rolniczych w produkcji roślinnej i zwierzęcej.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							Potrafi zidentyfikować i wytłumaczyć znaczenie oraz konieczność uwzględniania wpływu czynników ekonomicznych, organizacyjnych, ekologicznych i ergonomicznych przy projektowaniu maszyn i urządzeń mechanicznych do realizacji procesów przerywanych i ciągłych oraz ich elementów strukturalnych. Zna i potrafi wyjaśnić znaczenie człowieka jako podstawowego elementu każdego systemu mechanicznego.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W7). Zaliczenie ćwiczenia laboratoryjnego, sprawozdanie (L1 - L5).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							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wyciągać wnioski na podstawie zebranych informacji.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W7). Zaliczenie ćwiczenia laboratoryjnego, sprawozdanie (L1 - L5).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							Potrafi przeprowadzić badania na stanowisku laboratoryjnym. Podczas wykonywania eksperymentu potrafi zebrać, dokonać wizualizacji i zinterpretować wyniki pomiarów oraz wyciągnąć na ich podstawie poprawne wnioski. Potrafi na podstawie przeprowadzonych pomiarów dokonać optymalnego doboru parametrów konstrukcyjnych, funkcjonalnych i użytkowych maszyn i urządzeń mechanicznych lub ich zespołów roboczych.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(L1 - L5).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							Potrafi dostrzegać, rozróżniać i charakteryzować relacje i powiązania w maszynach i urządzeniach mechanicznych podatne na zastosowania układów automatycznego sterowania i kontroli. Potrafi identyfikować związki i uwarunkowania działalności inżynierskiej z aspektami organizacyjnymi, ekonomicznymi i prawnymi.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W7). Zaliczenie ćwiczenia laboratoryjnego, sprawozdanie (L4, L5).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							Potrafi samodzielnie i poprawnie sformułować odpowiednie założenia projektowe i kryteria oceny konstrukcji w praktyce projektowania maszyn i urządzeń mechanicznych. Zna metody umożliwiające konstruowanie lub dobór odpowiednich elementów i zespołów roboczych oraz ich parametrów konstrukcyjnych, funkcjonalnych i użytkowych.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U15_02: </w:t>
      </w:r>
    </w:p>
    <w:p>
      <w:pPr/>
      <w:r>
        <w:rPr/>
        <w:t xml:space="preserve">							Potrafi właściwie ocenić i zweryfikować przydatność określonego urządzenia lub przyrządu do pomiarów wartości podstawowych wielkości charakteryzujących elementy lub zespoły maszyn i urządzeń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(L1 - L4).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							Potrafi ocenić przydatność, wybrać i wykorzystać odpowiednie metody i narzędzia do rozwiązywania problemów polegających na doborze parametrów funkcjonalnych procesów roboczych realizowanych z wykorzystaniem maszyn i urządzeń mechanicznych podczas eksploatacji.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i potrafi ocenić wpływ oddziaływania maszyn i urządzeń mechanicznych na środowisko naturalne w aspektach zagrożeń, ekologii i bezpieczeństwa użytkowania. Wykazuje dbałość o aspekty ekonomiczne wykorzystania maszyn i urządzeń mechanicznych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W7). Zaliczenie ćwiczenia laboratoryjnego, sprawozdanie (L2 - L5).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2026-08-19T22:22:29+02:00</dcterms:created>
  <dcterms:modified xsi:type="dcterms:W3CDTF">2026-08-19T22:22:29+02:00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