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źródeł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Leszek Powierża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pracy semestralnej i jej prezentacji - 20,  Razem - 60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studentów wiedzy związanej z istniejącym stanem, możliwościami i koniecznością wykorzystywania dostępnych zasobów energetycznych do pozyskiwania energii uzupełniającej potrzeby odbiorców lokalnych, proponowanymi rozwiązaniami w tym zakresie oraz podstawami projektowania systemów energetycznych. Celem nauczania jest też wykształcenie umiejętności i kompetencji w zakresie kreatywnych działań w konstytuowaniu shybrydyzowanych systemów energetycznych zaspokajających potrzeby lokalnych odbiorców i propagowania idei proekologicznej energetyki.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pojęcia. Podstawy gospodarki energią. W2 - Charakterystyka zasobów energetycznych (materialnych i energetycznych ). W3 - Wodne i wiatrowe generatory energii. W4 - Generatory słoneczne i fotowoltaiczne. W5 - Generatory geotermalne. W6- Biomasa jako nośnik energetyczny. W7 - Produkty odpadowe jako nośnik energetyczny. W8 - Energia z wodoru. Akumulatory energii. W9 - Hybrydyzacja systemów energetycznych. W10 - Oszczędzanie i racjonalizacja gospodarowania energią.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za wykonanie i prezentacje pracy semestralnej obejmującej swym zakresem  zagadnienia omawiane na wykładzie oraz wiedzę nabytą samodzielnie przez studenta ze wskazanej przez prowadzącego literatury i innych źródeł.                                                                                                 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Lewandowski W.: Proekologiczne źródła energii odnawialnej, WNT, Warszawa 2002; 2. Górzyński J., Urbaniec K.: Wytwarzanie i użytkowanie energii, Oficyna Wyd. PW, Warszawa 2000; 3. Wiśniewski G.: Kolektory słoneczne. Poradnik wykorzystania energii słonecznej. Centralny Ośrodek Informacji Budownictwa, Warszawa 1992; 4. Bogdanienko J.: Odnawialne źródła energii, PWN, Warszawa 1989; 5. Chochowski A. (red.): Techniczne i ekologiczne aspekty energetyki odnawialnej, Wyd. SGGW, Warszawa 2001; 6. Grzybek A., Gradziuk P.: Słoma energetyczne paliwo, Wyd. Wieś Jutra, Warszawa 2001; 7. Kolektory słoneczne, problemy budowy i eksploatacji, Materiały seminarium, IBMER,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Potrafi scharakteryzować pod względem konstrukcji, zasad funkcjonowania oraz możliwości zastosowań niekonwencjonalne źródła energii, w tym również hybrydowe systemy energetyczne.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W03_05: </w:t>
      </w:r>
    </w:p>
    <w:p>
      <w:pPr/>
      <w:r>
        <w:rPr/>
        <w:t xml:space="preserve">							Potrafi podać i omówić podstawy fizyczne i fizykochemiczne funkcjonowania niekonwencjonalnych źródeł energii (generatory słoneczne i fotowoltaiczne, energia z wodoru, akumulatory energii)..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wiedzę w celu realizacji pracy semestralnej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porównania pod względem eksploatacyjnym i ekonomicznym efektywności wykorzystania różnych źródeł zasilania systemów mechanicznych.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							Rozumie potrzebę propagowania idei wykorzystania niekonwencjonalnych źródeł energii.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semestralna (W1 - W10).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2024-05-19T09:38:27+02:00</dcterms:created>
  <dcterms:modified xsi:type="dcterms:W3CDTF">2024-05-19T09:38:27+02:00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