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budowlane</w:t>
      </w:r>
    </w:p>
    <w:p>
      <w:pPr>
        <w:keepNext w:val="1"/>
        <w:spacing w:after="10"/>
      </w:pPr>
      <w:r>
        <w:rPr>
          <w:b/>
          <w:bCs/>
        </w:rPr>
        <w:t xml:space="preserve">Koordynator przedmiotu: </w:t>
      </w:r>
    </w:p>
    <w:p>
      <w:pPr>
        <w:spacing w:before="20" w:after="190"/>
      </w:pPr>
      <w:r>
        <w:rPr/>
        <w:t xml:space="preserve">prof. nzw.  dr hab. inż. / Wiktor Szewczenko / profesor nadzwyczajny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BS1A_13</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Wykład15; Laboratorium 30; Przygotowanie się do zajęć laboratoryjnych 5; Zapoznanie się ze wskazaną literaturą 20
Napisanie sprawozdania 5; Przygotowanie do kolokwium 20; Inne 5; RAZEM 100 godz.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Wykład15; Laboratorium 30; RAZEM 45 godz.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 Przygotowanie się do zajęć laboratoryjnych 5; Zapoznanie się ze wskazaną literaturą 5 Napisanie sprawozdania 5; Przygotowanie do kolokwium 5; Inne ; RAZEM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 fizyka
</w:t>
      </w:r>
    </w:p>
    <w:p>
      <w:pPr>
        <w:keepNext w:val="1"/>
        <w:spacing w:after="10"/>
      </w:pPr>
      <w:r>
        <w:rPr>
          <w:b/>
          <w:bCs/>
        </w:rPr>
        <w:t xml:space="preserve">Limit liczby studentów: </w:t>
      </w:r>
    </w:p>
    <w:p>
      <w:pPr>
        <w:spacing w:before="20" w:after="190"/>
      </w:pPr>
      <w:r>
        <w:rPr/>
        <w:t xml:space="preserve">Wykład: min. 15; Laboratoria: 8 - 12</w:t>
      </w:r>
    </w:p>
    <w:p>
      <w:pPr>
        <w:keepNext w:val="1"/>
        <w:spacing w:after="10"/>
      </w:pPr>
      <w:r>
        <w:rPr>
          <w:b/>
          <w:bCs/>
        </w:rPr>
        <w:t xml:space="preserve">Cel przedmiotu: </w:t>
      </w:r>
    </w:p>
    <w:p>
      <w:pPr>
        <w:spacing w:before="20" w:after="190"/>
      </w:pPr>
      <w:r>
        <w:rPr/>
        <w:t xml:space="preserve">Celem przedmiotu jest zapoznanie studentów z materiałami budowlanymi, ich właściwościami, sposobami badania i oceną ich jakości.
</w:t>
      </w:r>
    </w:p>
    <w:p>
      <w:pPr>
        <w:keepNext w:val="1"/>
        <w:spacing w:after="10"/>
      </w:pPr>
      <w:r>
        <w:rPr>
          <w:b/>
          <w:bCs/>
        </w:rPr>
        <w:t xml:space="preserve">Treści kształcenia: </w:t>
      </w:r>
    </w:p>
    <w:p>
      <w:pPr>
        <w:spacing w:before="20" w:after="190"/>
      </w:pPr>
      <w:r>
        <w:rPr/>
        <w:t xml:space="preserve">W1 - Podstawowe informacje dotyczące normalizacji materiałów i wyrobów budowlanych.
W2 - Ogólna klasyfikacja materiałów budowlanych.
W3 - Podstawowe właściwości techniczne materiałów budowlanych.
W4 - Materiały kamienne.
W5 - Ceramika budowlana.
W6 - Szkło budowlane.
W7 - Wyroby ze szkła.
W8 - Spoiwa powietrzne i hydrauliczne.
W9 - Wyroby ze spoiw i zapraw.
W10 - Atestacja i kontrola jakości materiałów i wyrobów budowlanych.
W11 - Ogólne wiadomości o innych materiałach budowlanych.
L1 - Ogólne wiadomości o pracy w laboratorium materiałów budowlanych i wymagania BHP.
L2 - Identyfikacja substancji z wykorzystaniem mikroskopu optycznego.
L3 - Badanie gęstości.
L4 - Badanie składu frakcyjnego substancji z wykorzystaniem zestawu sit.
L5 - Badanie konsystencji zaczynu cementowego.
L6 - Badanie czasu wiązania zaczynu cementowego.
L7 - Przygotowanie próbek do badań wytrzymałościowych.
L8 - Badanie wytrzymałości wczesnej  (po 2 dobach twardnienia).
L9 - Badanie wytrzymałości normowej.
L10 - Badanie zmiany objętości.
L11 - Badanie straty prażenia.
L12 - Identyfikacja niewiadomej substancji na podstawie badań normowych
L13 - Badanie właściwości (konsystencji normowej, czasu wiązania i wytrzymałości na rozciąganie i ściskanie) gipsu budowlanego
L14 - Przygotowanie próbek i badanie przyczepności zapraw klejących do styropianu i betonu.</w:t>
      </w:r>
    </w:p>
    <w:p>
      <w:pPr>
        <w:keepNext w:val="1"/>
        <w:spacing w:after="10"/>
      </w:pPr>
      <w:r>
        <w:rPr>
          <w:b/>
          <w:bCs/>
        </w:rPr>
        <w:t xml:space="preserve">Metody oceny: </w:t>
      </w:r>
    </w:p>
    <w:p>
      <w:pPr>
        <w:spacing w:before="20" w:after="190"/>
      </w:pPr>
      <w:r>
        <w:rPr/>
        <w:t xml:space="preserve">Warunkiem zaliczenia przedmiotu jest wykonanie ćwiczeń laboratoryjnych i obrona sprawozdania z odpowiednią punktową oceną. Po wykonaniu ćwiczeń i obronie sprawozdania student zalicza pisemny sprawdzian z punktową oceną każdego pytania. Maksymalna liczba punktów -100. Ocena zależy od sumy punktów otrzymanych przez studenta.
0  -  50 punktów ocena 2,0
51 - 70 punktów ocena 3,0
71-  80 punktów ocena 3,5
81-  88 punktów ocena 4,0
89 - 95 punktów ocena 4,5
96 –100 punktów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 red. Stefańczuka  B., Budownictwo ogólne, Tom I, Materiały budowlane, Arkady, Warszawa 2005.
2. 0siecka E., Materiały budowlane, Oficyna Wydawnictwa PW, Warszawa 2003.
3. Żenczkowski W., Budownictwo ogólne, Tom I, Arkady, Warszawa 1992.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Wykorzystuje podstawowe pojęcia fizyki przy wyznaczaniu własciwości materiałów budowlanych.</w:t>
      </w:r>
    </w:p>
    <w:p>
      <w:pPr>
        <w:spacing w:before="60"/>
      </w:pPr>
      <w:r>
        <w:rPr/>
        <w:t xml:space="preserve">Weryfikacja: </w:t>
      </w:r>
    </w:p>
    <w:p>
      <w:pPr>
        <w:spacing w:before="20" w:after="190"/>
      </w:pPr>
      <w:r>
        <w:rPr/>
        <w:t xml:space="preserve">Sprawozdanie (L1 - L14)</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W01_03: </w:t>
      </w:r>
    </w:p>
    <w:p>
      <w:pPr/>
      <w:r>
        <w:rPr/>
        <w:t xml:space="preserve">Ma wiedzę w zakresie właściwości chemicznych materiałów budowlanych, ich reakcji chemicznych zachodzących w materiałach budowlanych</w:t>
      </w:r>
    </w:p>
    <w:p>
      <w:pPr>
        <w:spacing w:before="60"/>
      </w:pPr>
      <w:r>
        <w:rPr/>
        <w:t xml:space="preserve">Weryfikacja: </w:t>
      </w:r>
    </w:p>
    <w:p>
      <w:pPr>
        <w:spacing w:before="20" w:after="190"/>
      </w:pPr>
      <w:r>
        <w:rPr/>
        <w:t xml:space="preserve">Kolokwium (W1 - W11), Sprawozdanie (L2 - L14)</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normowe metody badania cech fizycznych i mechanicznych spoiw i zapraw budowlanych.</w:t>
      </w:r>
    </w:p>
    <w:p>
      <w:pPr>
        <w:spacing w:before="60"/>
      </w:pPr>
      <w:r>
        <w:rPr/>
        <w:t xml:space="preserve">Weryfikacja: </w:t>
      </w:r>
    </w:p>
    <w:p>
      <w:pPr>
        <w:spacing w:before="20" w:after="190"/>
      </w:pPr>
      <w:r>
        <w:rPr/>
        <w:t xml:space="preserve">Kolokwium (W1 - W11), Sprawozdanie (L3 - L14)</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nowoczesne technologie produkcji materiałów budowlanych i umie wykorzystać ich właściwości</w:t>
      </w:r>
    </w:p>
    <w:p>
      <w:pPr>
        <w:spacing w:before="60"/>
      </w:pPr>
      <w:r>
        <w:rPr/>
        <w:t xml:space="preserve">Weryfikacja: </w:t>
      </w:r>
    </w:p>
    <w:p>
      <w:pPr>
        <w:spacing w:before="20" w:after="190"/>
      </w:pPr>
      <w:r>
        <w:rPr/>
        <w:t xml:space="preserve">Kolokwium (W10 - W11)</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z literatury informacje o nowych materiałach budowlanych i technologiach ich produkcji. </w:t>
      </w:r>
    </w:p>
    <w:p>
      <w:pPr>
        <w:spacing w:before="60"/>
      </w:pPr>
      <w:r>
        <w:rPr/>
        <w:t xml:space="preserve">Weryfikacja: </w:t>
      </w:r>
    </w:p>
    <w:p>
      <w:pPr>
        <w:spacing w:before="20" w:after="190"/>
      </w:pPr>
      <w:r>
        <w:rPr/>
        <w:t xml:space="preserve">Kolokwium (W10 - W11)</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U08_01: </w:t>
      </w:r>
    </w:p>
    <w:p>
      <w:pPr/>
      <w:r>
        <w:rPr/>
        <w:t xml:space="preserve">Potrafi planować i przeprowadzać eksperymenty z zakresu materiałów budowlanych i ich właściwości.</w:t>
      </w:r>
    </w:p>
    <w:p>
      <w:pPr>
        <w:spacing w:before="60"/>
      </w:pPr>
      <w:r>
        <w:rPr/>
        <w:t xml:space="preserve">Weryfikacja: </w:t>
      </w:r>
    </w:p>
    <w:p>
      <w:pPr>
        <w:spacing w:before="20" w:after="190"/>
      </w:pPr>
      <w:r>
        <w:rPr/>
        <w:t xml:space="preserve">Sprawozdanie (L3 - L14)</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Potrafi wykorzystać metody analityczne dla porównania wyników normowych i eksperymentalnych.</w:t>
      </w:r>
    </w:p>
    <w:p>
      <w:pPr>
        <w:spacing w:before="60"/>
      </w:pPr>
      <w:r>
        <w:rPr/>
        <w:t xml:space="preserve">Weryfikacja: </w:t>
      </w:r>
    </w:p>
    <w:p>
      <w:pPr>
        <w:spacing w:before="20" w:after="190"/>
      </w:pPr>
      <w:r>
        <w:rPr/>
        <w:t xml:space="preserve">Sprawozdanie (L3 - L14)</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wpływu na środowisko produkcji materiałów budowlanych.</w:t>
      </w:r>
    </w:p>
    <w:p>
      <w:pPr>
        <w:spacing w:before="60"/>
      </w:pPr>
      <w:r>
        <w:rPr/>
        <w:t xml:space="preserve">Weryfikacja: </w:t>
      </w:r>
    </w:p>
    <w:p>
      <w:pPr>
        <w:spacing w:before="20" w:after="190"/>
      </w:pPr>
      <w:r>
        <w:rPr/>
        <w:t xml:space="preserve">Kolokwium (W1, W2, W11)</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2024-05-21T09:46:35+02:00</dcterms:created>
  <dcterms:modified xsi:type="dcterms:W3CDTF">2024-05-21T09:46:35+02:00</dcterms:modified>
</cp:coreProperties>
</file>

<file path=docProps/custom.xml><?xml version="1.0" encoding="utf-8"?>
<Properties xmlns="http://schemas.openxmlformats.org/officeDocument/2006/custom-properties" xmlns:vt="http://schemas.openxmlformats.org/officeDocument/2006/docPropsVTypes"/>
</file>