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(konsultacje)  + 24h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20h (ćwiczenia) + 24h (przygotowanie do ćwiczeń, praca z literatu-rą)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zarządzania informacją. Umiejętność formułowania problemów i potrzeb w zakresie zarządzania zasobami informacyjnymi przedsiębiorstwa.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systemów gromadzenia i przetwarzania danych, 
- potrafił przygotować założenia projektowe oraz zorganizować przedsięwzięcie projektowe dla systemu gromadzenia i przetwarzania danych,
- potrafił współuczestniczyć w pracach zespołu projektowo-wdrożeniowego systemu gromadzenia i przetwarzania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gromadzenia i przetwarzania danych. 3) Utworzenie zespołów projektowych. Wydanie tematów projektowych i omówienie zasad realizacji projektów. 4) Modelowanie danych i przegląd modeli danych. 5) Relacyjne i relacyjno-obiektowe bazy danych. 6) Równoległe i rozproszone bazy danych. 7) Rozmyte bazy danych. 8) Dane strukturalne i semistrukturalne. 9) Języki zarządzania danymi. 10) Kolokwium nr 1. 11) Duże zbiory danych. Integracja danych. 12) Zarządzanie jakością danych. 13) Hurtownie i składnice danych. 14) Analiza i przetwarzanie danych. 15) Eksploracja danych. 16) Przegląd systemów gromadzenia i przetwarzania danych. 17) Projektowanie i implementacja systemu gromadzenia i przetwarzania danych. 18) Wdrażanie i eksploatacja systemu gromadzenia i przetwarzania danych. 19) Kolokwium nr 2. 20) Rozliczenie raportów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następujące elementy: dwa kolokwia sprawdzające wiedzę teoretyczną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26 pkt na 50 pkt max). Przeprowadzane są i oceniane punktowe dwa kolokwia (na zaliczenie konieczne jest uzyskanie min 26 pkt na 50 pkt max). 
Końcowa ocena z przedmiotu: Ocena końcowa jest sumą uzyskanych punktów z każdej z dwóch części składowych oceny (projektu oraz kolokwiów) pod warunkiem zaliczenia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Garcia-Molina, H., Ullman, J. D., &amp; Widom, J.: Systemy baz danych. Kompletny podręcznik. Wydanie II. Helion, Gliwice, Warszawa 2011. [2] Myszkorowski, K., Zadrożny, S., &amp; Szczepaniak, P. S.: Klasyczne i rozmyte bazy danych: modele, zapytania i podsumowania. Akademicka Oficyna Wydawnicza EXIT, Warszawa 2008. [3] Todman, C.: Projektowanie hurtowni danych Wspomaganie zarządzania relacjami z klientami. Seria: Kanon informatyki. Helion, Gliwice, Warszawa 2011. [4] Januszewski A.: Funkcjonalność Informatycznych Systemów Zarządzania. T. 2. Systemy Business Intelligence.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4P2Z3_W01: </w:t>
      </w:r>
    </w:p>
    <w:p>
      <w:pPr/>
      <w:r>
        <w:rPr/>
        <w:t xml:space="preserve">										ma uporządkowaną wiedzę z zakresu systemów gromadzenia i przetwarzania danych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4P2Z3_W02: </w:t>
      </w:r>
    </w:p>
    <w:p>
      <w:pPr/>
      <w:r>
        <w:rPr/>
        <w:t xml:space="preserve">											ma elementarną wiedzę w zakresie rozwiązywania problemów zarządzania zasobami danych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4P2Z3_W03: </w:t>
      </w:r>
    </w:p>
    <w:p>
      <w:pPr/>
      <w:r>
        <w:rPr/>
        <w:t xml:space="preserve">												ma elementarną wiedzę w zakresie projektowania, budowy i wdrażania systemów gromadzenia i przetwarzania danych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4P2Z3_U01: </w:t>
      </w:r>
    </w:p>
    <w:p>
      <w:pPr/>
      <w:r>
        <w:rPr/>
        <w:t xml:space="preserve">										potrafi pracować indywidualnie i w zespole, w tym także zarządzać swoim czasem oraz podejmować zobowiązania i dotrzymywać terminów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4P2Z3_U02: </w:t>
      </w:r>
    </w:p>
    <w:p>
      <w:pPr/>
      <w:r>
        <w:rPr/>
        <w:t xml:space="preserve">											potrafi konstruować struktury modeli danych, dopasowanych do potrzeb przedsiębiorstwa.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4P2Z3_U03: </w:t>
      </w:r>
    </w:p>
    <w:p>
      <w:pPr/>
      <w:r>
        <w:rPr/>
        <w:t xml:space="preserve">											potrafi dobrać technologię informatyczną do zarządzania określoną kategorią zasobów danych.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4P2Z3_K01: </w:t>
      </w:r>
    </w:p>
    <w:p>
      <w:pPr/>
      <w:r>
        <w:rPr/>
        <w:t xml:space="preserve">								wie, że w zarządzaniu wiedza i umiejętności szybko stają się przestarzałe. Rozumie zatem potrzebę aktualizacji tej wiedzy.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4P2Z3_K02: </w:t>
      </w:r>
    </w:p>
    <w:p>
      <w:pPr/>
      <w:r>
        <w:rPr/>
        <w:t xml:space="preserve">												ma doświadczenia z pracą zespołową.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4P2Z3_K03: </w:t>
      </w:r>
    </w:p>
    <w:p>
      <w:pPr/>
      <w:r>
        <w:rPr/>
        <w:t xml:space="preserve">											potrafi przekazać wiedzę z zakresu systemów gromadzenia i przetwarzania danych w sposób przystępny i powszechnie zrozumiały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2024-05-19T14:46:31+02:00</dcterms:created>
  <dcterms:modified xsi:type="dcterms:W3CDTF">2024-05-19T14:46:31+02:00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