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ECTS&lt;br&gt; obecność na wykładach 15 godz., obecność na laboratoriach 30 godz.,
zapoznanie się z literaturą przedmiotu 14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51 godz. = 2 ECTS:&lt;br&gt; obecność na wykładach 15 godz.,
obecność na laboratoriach 30 godz.,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ECTS:&lt;br&gt;obecność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materiałach budowlanych (spoiwa, kruszywa, beton i jego składniki). Wpływ składników kompozytów betonowych i ich interakcji na użyteczność betonu w różnych warunkach eksploatacji. Umiejętność doboru składników betonu do konkretnych konstrukcji i warunków wykonawczych.
Przyswojenie wiedzy o specjalnych rodzajach betonów cementowych wraz z opanowaniem praktycznych umiejętności projektowania, wykonywani i badania ich właściwości podstawowych i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&lt;ol&gt;&lt;li&gt;Kompozyty mineralne – klasyfikacja i charakterystyka ogólna. &lt;li&gt;Spoiwa hydrauliczne i powietrzne; cement, gips, wapno – wytwarzanie, przebieg wiązania i twardnienia. &lt;li&gt;Hydratacja cementu – wpływ składu fazowego cementu, rola dodatków mineralnych, reakcja pucolanowa, udział gipsu. &lt;li&gt;Kruszywa naturalne i sztuczne – cechy warunkujące dobór do warunków eksploatacji betonu. &lt;li&gt;Kryteria jakości technologicznej i eksploatacyjnej mieszanki betonowej i betonu; dobór składników podstawowych (cement, kruszywo), domieszki i dodatki i ich rola w betonie. &lt;li&gt;Mikrododatki do betonu– rodzaje, mechanizmy działania, zastosowanie: mikrokrzemionka, mikrosfery, proszki reaktywne, domieszki chemiczne nowych generacji na bazie polimerów, zbrojenie rozproszone. &lt;li&gt;Mechanizmy korozji betonu. &lt;li&gt;Wyroby na bazie cementu, gipsu, wapna i betonu – betony komórkowe, wyroby wapienno-piaskowe, wyroby gipsowe; technologia, właściwości, zastosowanie.&lt;/ol&gt;
Projektowanie, wykonywanie i badania laboratoryjne betonów o specjalnych wymaganiach, w tym: &lt;br&gt;- mrozoodpornych, wodoszczelnych, ciężkich, lekkich o wysokiej wytrzymałości; &lt;br&gt;- betonów ze zbrojeniem rozproszonym (stalowym, z tworzyw sztucznych, hybrydowym); &lt;br&gt;- betonów wysokowartościowych (mikrododatki, reduktory wody zarobowej); &lt;br&gt;- betonów z mieszanek samozagęszczalnych (regulatory lepkości, hiperplastyfikatory). &lt;br&gt;Badania zawartości powietrza w mieszance betonowej, pozanormowe metody oceny urabialności, badania podatności mieszanki na samoczynne wydzielanie się wody (bleeding), ocena zmian właściwości roboczych mieszanki z upływem czasu. &lt;br&gt;Badania cech eksploatacyjnych betonu decydujących o jego trwałości (mrozoodporność, wodoszczelność, ścieralność).
&lt;br&gt;Badania cech wytrzymałościowych betonu w złożonych stanach naprężeń (rozciąganie przy rozłupaniu, odporność na uderzenia). &lt;br&gt;Badania samozagęszczalności mieszanki betonowej (zdolność płynięcia, szybkość płynięcia, przepływ przez przeszkody, zdolność do samoodpowietrzenia, odporność na segregację). &lt;br&gt;Kontrola i ocena zgodności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 
[2] Osiecka E. Materiały budowlane. Spoiwa mineralne. Kruszywa. Of. Wyd. PW 2005;&lt;br&gt; 
[3] Neville A. Właściwości betonu Polski Cement, Kraków 2002;&lt;br&gt;
[4] Jamroży Z. Beton i jego właściwości Arkady 2002;&lt;br&gt; [5] Śliwiński J.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TEKOMIW1: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TEKOMIW2: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TEKOMIU1: </w:t>
      </w:r>
    </w:p>
    <w:p>
      <w:pPr/>
      <w:r>
        <w:rPr/>
        <w:t xml:space="preserve">potrafi dobrać właściwy skład spoiwa do betonu z uwzględnieniem trwałości, w świetle wymagań normowych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TEKOMIU2: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TEKOMIK1: </w:t>
      </w:r>
    </w:p>
    <w:p>
      <w:pPr/>
      <w:r>
        <w:rPr/>
        <w:t xml:space="preserve">rozumie ekonomiczny i społeczny sens zapewniania trwałości obiektów z betonu i jej znaczenie dla zrównoważonego rozwoju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TEKOMIK2: </w:t>
      </w:r>
    </w:p>
    <w:p>
      <w:pPr/>
      <w:r>
        <w:rPr/>
        <w:t xml:space="preserve">potrafi w zespole zinterpretować zapisy specyfikacji, zaprojektować, wykonać i zbadać właściowści specjlanych odmian betonu; rozumie rolę zrównoważenia technolgii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2025-05-19T19:29:52+02:00</dcterms:created>
  <dcterms:modified xsi:type="dcterms:W3CDTF">2025-05-19T19:29:52+02:00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