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Dłużewski, Dr inż., Arkadiusz Węglarz,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KONDRE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
ćwiczenia 10h
praca własna studenta nad wykonaniem projektów 25h
konsultacje 5h
=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 h
ćwiczenia 10 h
konsultacje 5 h
=25 h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 h
praca własna nad wykonaniem projektu 25 h
= 35 h
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wytrzymałości materiałów – zasady pracy elementów konstrukcyjnych w podstawowych stanach naprężeń, elementy konstrukcyjne budowli i podstawy projektowania konstrukcji metodą stanów granicznych, kryteria analizy właściwości materiałów konstrukcyjnych, umiejętność sporządzania rysunkowej dokumentacji technicznej.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cech strukturalnych drewna, zasad sortowania i podziału na klasy wytrzymałości w aspekcie właściwego wykorzystania w konstrukcjach oraz cech i możliwości wykorzystania materiałów drewnopochodnych. Znajomość zasad pracy i kształtowania złączy: ciesielskich, klejonych oraz złączy na łączniki mechaniczne, określania nośności i podatności złączy oraz rozmieszczania łączników. Umiejętność stosowania metody stanów granicznych w projektowaniu elementów jednolitych i złożonych oraz wykorzystania nabytych wiadomości w projektowaniu wiązarów prętowych i nowoczesnych budynków szkieletowych. Znajomość zasad kształtowania przegród i szczegółów konstrukcyjnych ze względu na czynniki korozji biologicznej i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Cechy strukturalne drewna, wpływ anizotropii na właściwości fizyczne materiału. Drewno okrągłe i tarcica: asortyment wyrobów, wady wzrostu i obróbki, określanie podstawowych właściwości mechanicznych, zasady wizualnego i maszynowego sortowania drewna, klasy sortownicze i klasy wytrzymałości. Rodzaje i właściwości materiałów drewnopochodnych. Metoda stanów granicznych w projektowaniu konstrukcji drewnianych: projektowanie elementów jednolitych w podstawowych i złożonych stanach naprężeń. Złącza ciesielskie, klejone, złącza na podatne łączniki mechaniczne: nośność, podatność i zasady kształtowania złączy. Projektowanie elementów złożonych. Zasady projektowania prętowych konstrukcji drewnianych. Nowoczesne budownictwo szkieletowe: systemy konstrukcyjne, rozwiązania konstrukcyjne przegród, obciążenia, warunki stanów granicznych. Projektowanie konstrukcji z uwagi na czynniki korozji biologicznej i zagrożenie pożarem: przegrody i szczegóły konstrukcyjne.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zestaw indywidualnych ćwiczeń projektowych dotyczących złączy i złożonych elementów konstrukcyjnych z drewna i materiałów drewnopochodnych. Ćwiczenia te są wykonywane w trakcie semestru, konsultowane i oceniane w czasie kolejnych terminów przejściowych. Dodatkowym elementem oceny jest krótki pisemny sprawdzian znajomości zagadnień z zakresu ćwiczeń przeprowadzany w końcowej fazie semestru. Wykłady są zaliczane w czasie terminów sesyjnych na podstawie wyników pisemnego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-Zestaw materiałów do ćwiczeń opracowany przez Zespół -Nożyński W.: Przykłady obliczeń konstrukcji budowlanych z drewna. Wydawnictwa Szkolne Pedagogiczne, Warszawa 2000 -Mielczarek Z.: Budownictwo drewniane, Arkady 1994 -Neuhaus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KONDREW1: </w:t>
      </w:r>
    </w:p>
    <w:p>
      <w:pPr/>
      <w:r>
        <w:rPr/>
        <w:t xml:space="preserve">Potrafi projektowac proste konstrukcje drewniane (belka, słup, kratownica)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KONDREU1: </w:t>
      </w:r>
    </w:p>
    <w:p>
      <w:pPr/>
      <w:r>
        <w:rPr/>
        <w:t xml:space="preserve">potrafi zaprojektować proste konstrukcje drewniane, zna własności mechaniczne drewna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KONDREK1: </w:t>
      </w:r>
    </w:p>
    <w:p>
      <w:pPr/>
      <w:r>
        <w:rPr/>
        <w:t xml:space="preserve">potrafi znaleść odpowiednie dane w literaturze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2024-05-18T13:11:35+02:00</dcterms:created>
  <dcterms:modified xsi:type="dcterms:W3CDTF">2024-05-18T13:11:35+02:00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