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Krzysztof Wojdyga,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CIEP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godz, ćwiczenia projektowe 30 godz, wykonanie projektu 20 godz., przygotowanie się do zaliczenia przedmiotu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
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
&lt;li&gt;Rys historyczny. Perspektywy i kierunki rozwoju systemów ciepłowniczych. 
&lt;li&gt;Uwarunkowania prawne rozwoju systemów ciepłowniczych. 
&lt;li&gt;Polityka energetyczna Polski i UE. Planowanie energetyczne na szczeblu lokalnym.
&lt;li&gt;Prognozy zapotrzebowania na ciepło w systemach ciepłowniczych.
&lt;li&gt;Efektywność energetyczna w systemach ciepłowniczych.
BAT (Best available technic).
&lt;li&gt;Straty ciepła w systemach ciepłowniczych.
&lt;li&gt;Szczelność w sieciach ciepłowniczych. Metody badani nieszczelności.
&lt;li&gt;Analizy hydrauliczne pracy systemów ciepłowniczych. Praca wielu źródeł na wspólna sieć.
&lt;li&gt;Metody ograniczania emisji zanieczyszczeń z dużych źródeł spalania.
&lt;li&gt;Układy ko generacyjne. Podstawy teoretyczne, obiegi termodynamiczne. Rozwiązania konstrukcyjne instalacji ko generacyjnych.
&lt;li&gt;Gazowe układy kogeneracyjne. Podstawy teoretyczne, obiegi termodynamiczne. Układ ORC.
&lt;li&gt;Wprowadzenie do energetyki jądrowej.
&lt;li&gt;Procesy spalania odpadów komunalnych. Rozwiązania prawne i techniczne w spalarniach odpadów.
&lt;li&gt;Zasobniki ciepła w układach ciepłowniczych.
&lt;li&gt;Bezpieczeństwo w systemach ciepłowniczych i zagrożenia pracy systemów ciepłowniczych.&lt;/ol&gt;
ĆWICZENIA PROJEKTOWE:&lt;ol&gt;
Technologie ciepłownicze. Współczesne rozwiązania dostawy ciepła. Efektywność energetyczna systemów ciepłowniczych.
Zużycie ciepła w budynku na centralne ogrzewanie i podgrzanie ciepłej wody użytkowej. Określenie na mocy zamówionej. Obliczenie kosztów ciepła z dostarczonego sieci ciepłowniczej Obliczenie kosztów paliwa przy ogrzewaniu budynku z kotłowni lokalnej.
Wyznaczenie emisji zanieczyszczeń przy spalaniu paliw na potrzeby grzewcze budynku. 
Ukształtowanie sieci ciepłowniczych. Zasady projektowania preizolowanych i kanałowych sieci ciepłowniczych: obliczanie przepływów i strat ciśnienia, dobór średnic, kompensacja wydłużeń termicznych, komory i studzienki ciepłownicze, odwodnienie i odpowietrzenie, podpory pod rurociągi.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Egzamin&lt;br&gt;
ĆWICZENIA PROJEKTOWE:&lt;br&gt;
Wykonanie i obrona projektu kotłowni parowej.&lt;br&gt;
Wykonanie i obrona projektu niskoparametrowej sieci ciepłowniczej, zaliczenie kolokwium.&lt;br&gt;
OCENA ZINTEGROWANA:
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Kruczek S.: Kotły. Konstrukcje i obliczenia. OW Politechniki Wrocławskiej, Wrocław 2001;&lt;br&gt;
[2] Krygier K.: Sieci ciepłownicze – materiały pomocnicze do ćwiczeń. WPW 2006;&lt;br&gt;
[3] Kucowski J., Laudyn D., Przekwas M.: Energetyka a ochrona środowiska. WNT, Warszawa 1997;&lt;br&gt;
[4] Miller A., Lewandowski J.: Układy gazowo parowe na paliwo stałe. WNT, Warszawa 1993;&lt;br&gt;
[5] J. Marecki, Gospodarka cieplno-elektryczna. WNT 1991r.;&lt;br&gt;
[6] Mizielińska K., Olszak J.: Parowe źródła ciepła. WNT, Warszawa 2008;&lt;br&gt;
[7] Pronobis M.: Modernizacja kotłów energetycznych. WNT, Warszawa 2002;&lt;br&gt;
[8] Randlov P.: Podręcznik ciepłownictwa – system rur preizolowanych. European District Heating Pipe Manufacturers Association 1998;&lt;br&gt;
[9] Prawo Energetyczne, dyrektywy Unii Europejskiej, rozporządzenia krajowe;&lt;br&gt;
[10] URE biuletyny branżowe;&lt;br&gt;
[11] Rybak W.: Spalanie i współspalanie bipaliw stałych. OW Politechniki Wrocławskiej, Wrocław 2006;&lt;br&gt;
[12] Warych J.: Oczyszczanie gazów. Procesy i aparatura. WNT, Warszawa 1998;&lt;br&gt;
[13] Wróblewski T., Sikorski W., Rzepa K.: Urządzenia kotłowe. WNT Warszawa 1973.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CIEPW1: </w:t>
      </w:r>
    </w:p>
    <w:p>
      <w:pPr/>
      <w:r>
        <w:rPr/>
        <w:t xml:space="preserve">Posiada ugruntowaną wiedzę dotyczącą uwarunkowań działalności inżynierskiej w zakresie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CIEPW2: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CIEPW3: </w:t>
      </w:r>
    </w:p>
    <w:p>
      <w:pPr/>
      <w:r>
        <w:rPr/>
        <w:t xml:space="preserve">Posiada szczegółowa wiedzę z zakresu planownia,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CIEPU1: </w:t>
      </w:r>
    </w:p>
    <w:p>
      <w:pPr/>
      <w:r>
        <w:rPr/>
        <w:t xml:space="preserve">Potrafi samodzielnie przedstawić ocenę techniczna, technologiczną i funkcjonalną urządzeń stosowanych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CIEPU2: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CIEPU3: </w:t>
      </w:r>
    </w:p>
    <w:p>
      <w:pPr/>
      <w:r>
        <w:rPr/>
        <w:t xml:space="preserve">Potrafi wykonać samodzielnie analizy ekonomiczno - techniczne różnych rozwiązań stosowanych w systemach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CIEPK1: </w:t>
      </w:r>
    </w:p>
    <w:p>
      <w:pPr/>
      <w:r>
        <w:rPr/>
        <w:t xml:space="preserve">Rozumie potrzebę ciągłego dokształcania sie i podnoszenia kompetencji zawodowych i osobistych w zakresie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CIEPK2: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2026-06-17T00:00:53+02:00</dcterms:created>
  <dcterms:modified xsi:type="dcterms:W3CDTF">2026-06-17T00:00:53+02:00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