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Unix - architektura, programowanie i administrowanie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BLINOWSKI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UXP1A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
20 godzin przygotowania do sprawdzianów
15 godzin zajęć projektowych
40 godzin realizacja projektu
w sumie 105 godzin, co daje ok.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wykładu
15 godzin zajęć projektowych
w sumie 45 godzin,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zajęć projektowych
40 godzin realizacja projektu
w sumie 55 godzin, co daje ok.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operacyjnych, jezyk programowania C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z :
  # architekturą wewnętrzną systemu UNIX,
  # interfejsem jądra oferowanym programiście systemowemu, oraz
  # wybranymi elementami administrowania systemu UNIX.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Krótkie wprowadzenie do historii systemu; standardy. Zarys architektury systemu UNIX. Funkcje jądra. Podsystem zarządzanie procesami - stany procesów, deskryptor procesu, pokrewieństwo procesów, dziedziczenie środowiska, przydzielanie czasu procesora. Wywołania systemowe fork, exec, exit, wait. Sygnały i ich obsługa. Własne procedury obsługi sygnałów (wywołania systemowe signal, kill, sigaction), „stary” i „nowy” mechanizm obsługi sygnałów. Komunikacja procesów poprzez potoki (wywołania pipe, close, read, write, popen, pclose) oraz potoki nazwane (wywołanie mknod). Przykład architektury klient - serwer. 
Komunikacja IPC - problemy nazewnictwa (funkcja ftok), deskryptory kanałów IPC, limity. Kolejki komunikatów (wywołania systemowe msgget, msgctl, msgsnd, msgrcv). Semafory (wywołania systemowe semget, semctl, semop), realizacja operacji semaforowych P i V, semafora z ustaloną wartością. Wspólna pamięć (wywołania systemowe shmget, shmat, shmdt, shmctl). Cechy charakterystyczne procesów typu demon, szkielet procesu. 
System pamieci wirtualnej – VM. Segmenty pamięci. Stronicowanie i mechanizm pageout. Powiązanie VM i VFS – funkcja mmap().
Mechanizm wątków POSIX. Relacje wątek –proces. Wątki a wydajna realizacja serwerów. Wątki a sygnały.
Interfejs sieciowy TLI. Strumienie - struktury danych i funkcje, operacje na strumieniach. Porównanie interfejsu gniazd BSD i interfejsu TLI. Tryby terminala, opis terminala (wywołanie ioctl). Pseudo terminale. 
Organizacja systemu plików. Deskryptory plików na dysku i w pamięci operacyjnej, fizyczna reprezentacja plików. Wywołania systemowe dotyczące systemu plików. Blokowanie dostępu do pliku. Interfejs wirtualnego systemu plików: VFS, struktury vnode, vfs, vfsw.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na podstawie:
1) kolokwiow: 2 kolokwia po c.a. 25 p. - łącznie 50p.
2) projektu: 50 p.
Zaliczenie projektu i kolokwiów, tj. uzyskanie z projektu i sumarycznie kolokwiów po 25 p. jest wymagane do zaliczenia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Goodheart, J. Cox, The magic garden explained - the internals of Unix System V Release 4 Prentice Hall 1994. 
2.	Uresh Vahalia, Jadro systemu UNIX, WNT; 2001
3.	Marc Rochkind, Programowanie w systemie Unix dla zawansowanych, WNT (wyd. 2; 2005)
4.	David R. Butenhof, Programming with Posix Threads, Addison-Wesley, 1997
5.	Daniel P. Bovet, Marco Cesati, LINUX kernel, Wydawnictwo RM (O’Reilly) 2001
6.	W. Richard Stevens, Advanced Programming in the UNIX Environment, WNT - różne wydania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http://www.ii.pw.edu.pl/~gjb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UX_W01: </w:t>
      </w:r>
    </w:p>
    <w:p>
      <w:pPr/>
      <w:r>
        <w:rPr/>
        <w:t xml:space="preserve">Student, który ukończył predmiot posiada znajomość  podstaw architektury systemu UNIX, koncepcji funkcji jądra oraz podsystemu zarządzanie procesami, wirtualnego systemu plików, podsystemu zarządzania pamięcią oraz mechnaizmów komunikacji miedzyprocesowej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K_W10, K_W14,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T1A_W03, T1A_W04, T1A_W05, T1A_W03, T1A_W04, T1A_W05,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UX_U01: </w:t>
      </w:r>
    </w:p>
    <w:p>
      <w:pPr/>
      <w:r>
        <w:rPr/>
        <w:t xml:space="preserve">Student, który ukończył przedmiot potrafi: tworzyć wydajne i optymalne pod wzgledem wykorzystania zasobów systemowych oprogramowanie systemowe pracujące w środowisku systemu Unix orz systemów "Unixo-podobnych"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K_U09, K_U13, K_U14, K_U15,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T1A_U03, T1A_U05, T1A_U16, T1A_U07, T1A_U09, T1A_U14, T1A_U09, T1A_U15, T1A_U16,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UX_K01: </w:t>
      </w:r>
    </w:p>
    <w:p>
      <w:pPr/>
      <w:r>
        <w:rPr/>
        <w:t xml:space="preserve">Student, który ukończył przedmiot ma szanse rozwinąć kompetencje społeczne związane z pracą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2024-05-18T18:59:18+02:00</dcterms:created>
  <dcterms:modified xsi:type="dcterms:W3CDTF">2024-05-18T18:59:18+02:00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