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Wstęp do robotyki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SZYNKIEWICZ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129
Bilans nakładu pracy przeciętnego studenta wygląda następująco:
-	udział w wykładach: 15 x 2 godz. = 30 godz.,
-	udział w zajęciach laboratoryjnych: 6 x 5 godz. + 2 godz. = 32 godz.,
-	przygotowanie do kolejnych wykładów i realizacji zadań laboratoryjnych (przejrzenie materiałów z wykładu, instrukcji do laboratorium i dodatkowej literatury): 1 x 15 godz. (przygotowanie do wykładu) + 6 x 5 godz. (przygotowanie do laboratorium) = 45 godz.
-	udział w konsultacjach: 2 godz. (zakładamy, że student korzysta z 2-godz. konsultacji w semestrze w celu wyjaśnienia swych wątpliwości dotyczących zagadnień omawianych na wykładzie i zadań rozwiązywanych na zajęciach laboratoryjnych),
-	przygotowanie do egzaminu (rozwiązanie zadań przedegzaminacyjnych) oraz obecność na egzaminie: 20 godz. + 2 godz. = 22 godz. 
Łączny nakład pracy studenta wynosi zatem: 30 + 32 + 45+  2 + 22 = 129 godz., co odpowiada ok. 5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66
Nakład pracy związany z zajęciami wymagającymi bezpośredniego udziału nauczycieli akademickich wynosi 30 + 32 + 2 + 2 = 66 godz., co odpowiada ok. 2.5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60
Nakład pracy związany z zajęciami o charakterze praktycznym wynosi 32 + 30 = 60 godz., co odpowiada ok. 2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Ukształtowanie wśród studentów zrozumienia podstawowych zagadnień z pogranicza robotyki i sztucznej inteligencji.
- Zapoznanie studentów z praktycznymi problemami i podstawowymi metodami konstruowania, planowania ruchu i sterowania robotów.
- Zapoznanie studentów z kluczowymi dla wielu zastosowań praktycznych robotów zagadnieniami nawigacji autonomicznej robotów mobilnych i manipulacji obiektami.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1. Podstawowe pojęcia z dziedziny robotyki: krótka historia robotyki, działy robotyki, definicja robota i elementy składowe systemu robotycznego: efektory, czujniki, układ lokomocji, układ sterowania komputerowego. Rodzaje robotów i ich charakterystyka oraz zastosowania. 
  2. Budowa i programowanie robotów modułowych - zestawy Lego NXT Mindstorms. Budowa i funkcje mikrosterownika NXT, silniki, czujniki. Struktura i funkcje środowiska NXC, programowanie robotów w środowisku NXC.
  3. Opis położenia i orientacji: podstawowe pojęcia matematyczne, wybrane reprezentacje położenia i orientacji, macierz przekształcenia jednorodnego, prędkość liniowa i kątowa. 
  4. Wprowadzenie w podstawowe zagadnienia kinematyki: równania kinematyki, więzy holonomiczne i nieholonomiczne, struktury kinematyczne manipulatorów robotów, kinematyka manipulatorów - proste zadanie kinematyki.
  5. Pojęcie jakobianu w robotyce. Jakobian analityczny i geometryczny oraz jakobian manipulatora.  
  6. Odwrotne zadanie kinematyki manipulatora o strukturze szeregowej. 
  7. Układy lokomocji. Maszyny kroczące. Roboty kołowe - rodzaje kół. Więzy ruchu - holonomiczne i nieholonomiczne. 
    Podstawowe rodzaje baz jezdnych (układów lokomocji) robotów mobilnych i ich charakterystyka.     
  8.  Kinematyka robotów mobilnych: równania ruchu prostych robotów kołowych, pojęcia mobilności i sterowności robotów kołowych.
  9.  Percepcja. Czujniki stosowane w robotach autonomicznych. 
10.  Problem autonomicznej nawigacji robota mobilnego: samolokalizacja, planowanie ścieżki, tworzenie mapy środowiska.
11.  Struktury sterowania i programowania robotów: sterowanie reaktywne, behawioralne, deliberatywne - bazujące na modelu. 
12.  Chwytanie i manipulacja.  Opis chwytu, rodzaje chwytów, modele kontaktów.  Manipulacja zręczna wielopalczastą sztuczną ręką. 
13.  Systemy wielorobotowe/wieloagentowe. Rodzaje współpracy robotów. Kryteria klasyfikacji. 
14.  Sztuczna inteligencja w robotyce. Uczenie się robotów jako przykład uczenia się maszyn (rodzaje uczenia się, metody).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Egzamin, ocena prowadzącego laboratorium, udział w zawodach robotów, sprawozdanie z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Szynkiewicz W.: Rozszerzony konspekt wykładu: Wstęp do Robotyki.
2. Arkin R.: Behavior-Based Robotics (Intelligent Robotics and Autonomous Agents), MIT Press, 1998.
3. J. Borenstein, H. R. Everett, and L. Feng: Navigating Mobile Robots: Sensors and Techniques A. K. Peters, Ltd., Wellesley, MA (1996). "Where am I? Sensors and Methods for Robot Positioning" - raport z materiałem zbliżonym do książki.
4. Craig J.: Wprowadzenie do robotyki, WNT, Warszawa 1995.
5. Dudek G., Jenkin M.: Computational Principles of Mobile Robotics , Cambridge University Press, 2000.
6. Kozłowski K., Dutkiewicz P., Wróblewski W.: Modelowanie i sterowanie robotów , PWN, Warszawa 2003.
7.  Russell S., Norvig P.: Artificial Intelligence: A Modern Approach , Prentice Hall, 2nd edition, 2002.
8.  Siegwart R., Nourbakhsh I. R. Introduction to Autonomous Mobile Robots,  The MIT Press, 2004.
10.  Spong M.W., Vidyasagar M., Dynamika i sterowanie robotów, WNT, Warszawa 1997.
11. Tchoń K., Mazur A., Dulęba I., Hossa R., Muszyński R.: Manipulatory i roboty mobilne, Akademicka Oficyna Wydawnicza PLJ, Warszawa 2000.
12. Zielińska T.: Maszyny kroczące, PWN, Warszawa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https://studia.elka.pw.edu.pl/priv/14Z/WR.A//WR_priv.html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przedmiot, ma wiedzę na temat praktycznych problemów i podstawowych metod konstruowania, planowania ruchu i sterowania robotów. Zna podstawowe elementy składowe robota: efektory, receptory i układ sterowania. Wie jakie są podstawowe struktury manipulatorów i baz jezdnych kołowych robotów mobilnych oraz ich własności.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sprawozdanie z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K_W19, 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Student, który zaliczył przedmiot, potrafi: zdefiniować więzy ruchu oraz rozwiązać proste i odwrotne zadania kinematyki dla prostych manipulatorów z otwartym łańcuchem kinematycznym oraz kołowych robotów mobilnych; dobrać właściwą metodę rozwiązania zadania, które ma wykonać robot; zaprojektować i zbudować z dostępnych elementów (klocków) robota; dobrać właściwe czujniki do realizacji postawionego zadania; opracować algorytm sterowania oraz napisać oprogramowanie dla sterownika pokładowego robot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zademonstrowanie poprawnego działania robota i wykonanie przez niego postawionych zadań; udział w zawodach robotów, sprawozdanie z laboratorium.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K_U09, K_U13,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T1A_U15, T1A_U05, T1A_U16, T1A_U13,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Wpisz opis: </w:t>
      </w:r>
    </w:p>
    <w:p>
      <w:pPr/>
      <w:r>
        <w:rPr/>
        <w:t xml:space="preserve">P indywidualnie i w zespole.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zadania  przedegzaminacyjne i ćwiczenia laboratoryjne (realizowane w zespołach 2-osobpwych).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2024-05-19T00:38:13+02:00</dcterms:created>
  <dcterms:modified xsi:type="dcterms:W3CDTF">2024-05-19T00:38:13+02:00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